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9DC" w:rsidRPr="003B4AE6" w:rsidRDefault="00F429DC" w:rsidP="00F429DC">
      <w:pPr>
        <w:ind w:firstLine="0"/>
        <w:jc w:val="center"/>
        <w:rPr>
          <w:rFonts w:ascii="Times New Roman" w:hAnsi="Times New Roman"/>
          <w:color w:val="000000"/>
          <w:sz w:val="28"/>
          <w:szCs w:val="28"/>
          <w:lang w:eastAsia="ru-RU"/>
        </w:rPr>
      </w:pPr>
      <w:r w:rsidRPr="003B4AE6">
        <w:rPr>
          <w:rFonts w:ascii="Times New Roman" w:hAnsi="Times New Roman"/>
          <w:color w:val="000000"/>
          <w:sz w:val="28"/>
          <w:szCs w:val="28"/>
          <w:lang w:eastAsia="ru-RU"/>
        </w:rPr>
        <w:t xml:space="preserve">Федеральное государственное образовательное бюджетное </w:t>
      </w:r>
    </w:p>
    <w:p w:rsidR="00F429DC" w:rsidRPr="003B4AE6" w:rsidRDefault="00F429DC" w:rsidP="00F429DC">
      <w:pPr>
        <w:ind w:firstLine="0"/>
        <w:jc w:val="center"/>
        <w:rPr>
          <w:rFonts w:ascii="Times New Roman" w:hAnsi="Times New Roman"/>
          <w:color w:val="000000"/>
          <w:sz w:val="28"/>
          <w:szCs w:val="28"/>
          <w:lang w:eastAsia="ru-RU"/>
        </w:rPr>
      </w:pPr>
      <w:r w:rsidRPr="003B4AE6">
        <w:rPr>
          <w:rFonts w:ascii="Times New Roman" w:hAnsi="Times New Roman"/>
          <w:color w:val="000000"/>
          <w:sz w:val="28"/>
          <w:szCs w:val="28"/>
          <w:lang w:eastAsia="ru-RU"/>
        </w:rPr>
        <w:t>учреждение высшего образования</w:t>
      </w:r>
    </w:p>
    <w:p w:rsidR="00F429DC" w:rsidRPr="003B4AE6" w:rsidRDefault="00F429DC" w:rsidP="00F429DC">
      <w:pPr>
        <w:ind w:firstLine="709"/>
        <w:jc w:val="center"/>
        <w:rPr>
          <w:rFonts w:ascii="Times New Roman" w:eastAsia="Calibri" w:hAnsi="Times New Roman"/>
          <w:b/>
          <w:bCs/>
          <w:color w:val="000000"/>
          <w:sz w:val="28"/>
          <w:szCs w:val="28"/>
          <w:lang w:eastAsia="ru-RU"/>
        </w:rPr>
      </w:pPr>
      <w:r w:rsidRPr="003B4AE6">
        <w:rPr>
          <w:rFonts w:ascii="Times New Roman" w:eastAsia="Calibri" w:hAnsi="Times New Roman"/>
          <w:b/>
          <w:bCs/>
          <w:color w:val="000000"/>
          <w:sz w:val="28"/>
          <w:szCs w:val="28"/>
          <w:lang w:eastAsia="ru-RU"/>
        </w:rPr>
        <w:t>«ФИНАНСОВЫЙ УНИВЕРСИТЕТ ПРИ ПРАВИТЕЛЬСТВЕ РОССИЙСКОЙ ФЕДЕРАЦИИ»</w:t>
      </w:r>
    </w:p>
    <w:p w:rsidR="00F429DC" w:rsidRPr="003B4AE6" w:rsidRDefault="00F429DC" w:rsidP="00F429DC">
      <w:pPr>
        <w:ind w:firstLine="709"/>
        <w:jc w:val="center"/>
        <w:rPr>
          <w:rFonts w:ascii="Times New Roman" w:eastAsia="Calibri" w:hAnsi="Times New Roman"/>
          <w:b/>
          <w:bCs/>
          <w:color w:val="000000"/>
          <w:sz w:val="28"/>
          <w:szCs w:val="28"/>
          <w:lang w:eastAsia="ru-RU"/>
        </w:rPr>
      </w:pPr>
      <w:r w:rsidRPr="003B4AE6">
        <w:rPr>
          <w:rFonts w:ascii="Times New Roman" w:eastAsia="Calibri" w:hAnsi="Times New Roman"/>
          <w:b/>
          <w:bCs/>
          <w:color w:val="000000"/>
          <w:sz w:val="28"/>
          <w:szCs w:val="28"/>
          <w:lang w:eastAsia="ru-RU"/>
        </w:rPr>
        <w:t>(Финансовый университет)</w:t>
      </w:r>
    </w:p>
    <w:p w:rsidR="00F429DC" w:rsidRPr="003B4AE6" w:rsidRDefault="00F429DC" w:rsidP="00F429DC">
      <w:pPr>
        <w:ind w:firstLine="709"/>
        <w:jc w:val="center"/>
        <w:rPr>
          <w:rFonts w:ascii="Times New Roman" w:eastAsia="Calibri" w:hAnsi="Times New Roman"/>
          <w:b/>
          <w:bCs/>
          <w:color w:val="000000"/>
          <w:sz w:val="28"/>
          <w:szCs w:val="28"/>
          <w:lang w:eastAsia="ru-RU"/>
        </w:rPr>
      </w:pPr>
    </w:p>
    <w:p w:rsidR="00F429DC" w:rsidRPr="003B4AE6" w:rsidRDefault="00F429DC" w:rsidP="00F429DC">
      <w:pPr>
        <w:ind w:firstLine="709"/>
        <w:jc w:val="center"/>
        <w:rPr>
          <w:rFonts w:ascii="Times New Roman" w:eastAsia="Calibri" w:hAnsi="Times New Roman"/>
          <w:b/>
          <w:bCs/>
          <w:color w:val="000000"/>
          <w:sz w:val="28"/>
          <w:szCs w:val="28"/>
          <w:lang w:eastAsia="ru-RU"/>
        </w:rPr>
      </w:pPr>
      <w:r w:rsidRPr="003B4AE6">
        <w:rPr>
          <w:rFonts w:ascii="Times New Roman" w:eastAsia="Calibri" w:hAnsi="Times New Roman"/>
          <w:b/>
          <w:bCs/>
          <w:color w:val="000000"/>
          <w:sz w:val="28"/>
          <w:szCs w:val="28"/>
          <w:lang w:eastAsia="ru-RU"/>
        </w:rPr>
        <w:t>Уральский филиал Финуниверситета</w:t>
      </w:r>
    </w:p>
    <w:p w:rsidR="00F429DC" w:rsidRPr="003B4AE6" w:rsidRDefault="00F429DC" w:rsidP="00F429DC">
      <w:pPr>
        <w:ind w:firstLine="709"/>
        <w:jc w:val="center"/>
        <w:rPr>
          <w:rFonts w:ascii="Times New Roman" w:eastAsia="Calibri" w:hAnsi="Times New Roman"/>
          <w:b/>
          <w:bCs/>
          <w:color w:val="000000"/>
          <w:sz w:val="28"/>
          <w:szCs w:val="28"/>
          <w:lang w:eastAsia="ru-RU"/>
        </w:rPr>
      </w:pPr>
    </w:p>
    <w:p w:rsidR="00F429DC" w:rsidRPr="003B4AE6" w:rsidRDefault="00F429DC" w:rsidP="00F429DC">
      <w:pPr>
        <w:ind w:firstLine="709"/>
        <w:jc w:val="center"/>
        <w:rPr>
          <w:rFonts w:ascii="Times New Roman" w:eastAsia="Calibri" w:hAnsi="Times New Roman"/>
          <w:color w:val="000000"/>
          <w:sz w:val="28"/>
          <w:szCs w:val="28"/>
          <w:lang w:eastAsia="ru-RU"/>
        </w:rPr>
      </w:pPr>
      <w:r w:rsidRPr="003B4AE6">
        <w:rPr>
          <w:rFonts w:ascii="Times New Roman" w:eastAsia="Calibri" w:hAnsi="Times New Roman"/>
          <w:color w:val="000000"/>
          <w:sz w:val="28"/>
          <w:szCs w:val="28"/>
          <w:lang w:eastAsia="ru-RU"/>
        </w:rPr>
        <w:t xml:space="preserve">Кафедра «Социально-гуманитарные и </w:t>
      </w:r>
      <w:proofErr w:type="gramStart"/>
      <w:r w:rsidRPr="003B4AE6">
        <w:rPr>
          <w:rFonts w:ascii="Times New Roman" w:eastAsia="Calibri" w:hAnsi="Times New Roman"/>
          <w:color w:val="000000"/>
          <w:sz w:val="28"/>
          <w:szCs w:val="28"/>
          <w:lang w:eastAsia="ru-RU"/>
        </w:rPr>
        <w:t>естественно-научные</w:t>
      </w:r>
      <w:proofErr w:type="gramEnd"/>
      <w:r w:rsidRPr="003B4AE6">
        <w:rPr>
          <w:rFonts w:ascii="Times New Roman" w:eastAsia="Calibri" w:hAnsi="Times New Roman"/>
          <w:color w:val="000000"/>
          <w:sz w:val="28"/>
          <w:szCs w:val="28"/>
          <w:lang w:eastAsia="ru-RU"/>
        </w:rPr>
        <w:t xml:space="preserve"> дисциплины»</w:t>
      </w:r>
    </w:p>
    <w:p w:rsidR="00F429DC" w:rsidRPr="003B4AE6" w:rsidRDefault="00F429DC" w:rsidP="00F429DC">
      <w:pPr>
        <w:ind w:firstLine="709"/>
        <w:jc w:val="center"/>
        <w:rPr>
          <w:rFonts w:ascii="Times New Roman" w:eastAsia="Calibri" w:hAnsi="Times New Roman"/>
          <w:color w:val="000000"/>
          <w:sz w:val="28"/>
          <w:szCs w:val="28"/>
          <w:lang w:eastAsia="ru-RU"/>
        </w:rPr>
      </w:pPr>
    </w:p>
    <w:p w:rsidR="00F429DC" w:rsidRDefault="0021079C" w:rsidP="00F429DC">
      <w:pPr>
        <w:ind w:firstLine="709"/>
        <w:jc w:val="right"/>
        <w:rPr>
          <w:rFonts w:ascii="Times New Roman" w:eastAsia="Calibri" w:hAnsi="Times New Roman"/>
          <w:color w:val="000000"/>
          <w:sz w:val="28"/>
          <w:szCs w:val="28"/>
          <w:lang w:eastAsia="ru-RU"/>
        </w:rPr>
      </w:pPr>
      <w:r>
        <w:rPr>
          <w:rFonts w:ascii="Times New Roman" w:eastAsia="Calibri" w:hAnsi="Times New Roman"/>
          <w:noProof/>
          <w:color w:val="000000"/>
          <w:sz w:val="28"/>
          <w:szCs w:val="28"/>
          <w:lang w:eastAsia="ru-RU"/>
        </w:rPr>
        <w:drawing>
          <wp:inline distT="0" distB="0" distL="0" distR="0" wp14:anchorId="56EBDB67">
            <wp:extent cx="2383790" cy="9144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83790" cy="914400"/>
                    </a:xfrm>
                    <a:prstGeom prst="rect">
                      <a:avLst/>
                    </a:prstGeom>
                    <a:noFill/>
                  </pic:spPr>
                </pic:pic>
              </a:graphicData>
            </a:graphic>
          </wp:inline>
        </w:drawing>
      </w:r>
    </w:p>
    <w:p w:rsidR="0021079C" w:rsidRDefault="005969CB" w:rsidP="00F429DC">
      <w:pPr>
        <w:ind w:firstLine="709"/>
        <w:jc w:val="right"/>
        <w:rPr>
          <w:rFonts w:ascii="Times New Roman" w:eastAsia="Calibri" w:hAnsi="Times New Roman"/>
          <w:color w:val="000000"/>
          <w:sz w:val="28"/>
          <w:szCs w:val="28"/>
          <w:lang w:eastAsia="ru-RU"/>
        </w:rPr>
      </w:pPr>
      <w:r>
        <w:rPr>
          <w:rFonts w:ascii="Times New Roman" w:eastAsia="Calibri" w:hAnsi="Times New Roman"/>
          <w:color w:val="000000"/>
          <w:sz w:val="28"/>
          <w:szCs w:val="28"/>
          <w:lang w:eastAsia="ru-RU"/>
        </w:rPr>
        <w:t>18 февраля 2025</w:t>
      </w:r>
      <w:r w:rsidR="0021079C" w:rsidRPr="0021079C">
        <w:rPr>
          <w:rFonts w:ascii="Times New Roman" w:eastAsia="Calibri" w:hAnsi="Times New Roman"/>
          <w:color w:val="000000"/>
          <w:sz w:val="28"/>
          <w:szCs w:val="28"/>
          <w:lang w:eastAsia="ru-RU"/>
        </w:rPr>
        <w:t xml:space="preserve"> г</w:t>
      </w:r>
    </w:p>
    <w:p w:rsidR="0021079C" w:rsidRPr="003B4AE6" w:rsidRDefault="0021079C" w:rsidP="00F429DC">
      <w:pPr>
        <w:ind w:firstLine="709"/>
        <w:jc w:val="right"/>
        <w:rPr>
          <w:rFonts w:ascii="Times New Roman" w:eastAsia="Calibri" w:hAnsi="Times New Roman"/>
          <w:color w:val="000000"/>
          <w:sz w:val="28"/>
          <w:szCs w:val="28"/>
          <w:lang w:eastAsia="ru-RU"/>
        </w:rPr>
      </w:pPr>
    </w:p>
    <w:p w:rsidR="00F429DC" w:rsidRPr="003B4AE6" w:rsidRDefault="00F429DC" w:rsidP="00F429DC">
      <w:pPr>
        <w:tabs>
          <w:tab w:val="left" w:pos="709"/>
          <w:tab w:val="left" w:pos="993"/>
        </w:tabs>
        <w:ind w:firstLine="567"/>
        <w:jc w:val="center"/>
        <w:rPr>
          <w:rFonts w:ascii="Times New Roman" w:hAnsi="Times New Roman"/>
          <w:b/>
          <w:color w:val="000000"/>
          <w:sz w:val="28"/>
          <w:szCs w:val="28"/>
        </w:rPr>
      </w:pPr>
      <w:r>
        <w:rPr>
          <w:rFonts w:ascii="Times New Roman" w:hAnsi="Times New Roman"/>
          <w:b/>
          <w:color w:val="000000"/>
          <w:sz w:val="28"/>
          <w:szCs w:val="28"/>
        </w:rPr>
        <w:t>Налогообложение в договорных обязательствах</w:t>
      </w:r>
    </w:p>
    <w:p w:rsidR="00F429DC" w:rsidRPr="003B4AE6" w:rsidRDefault="00F429DC" w:rsidP="00F429DC">
      <w:pPr>
        <w:tabs>
          <w:tab w:val="left" w:pos="709"/>
          <w:tab w:val="left" w:pos="993"/>
        </w:tabs>
        <w:ind w:firstLine="567"/>
        <w:jc w:val="center"/>
        <w:rPr>
          <w:rFonts w:ascii="Times New Roman" w:hAnsi="Times New Roman"/>
          <w:color w:val="000000"/>
          <w:sz w:val="28"/>
          <w:szCs w:val="28"/>
        </w:rPr>
      </w:pPr>
    </w:p>
    <w:p w:rsidR="00F429DC" w:rsidRPr="003B4AE6" w:rsidRDefault="00F429DC" w:rsidP="00F429DC">
      <w:pPr>
        <w:tabs>
          <w:tab w:val="left" w:pos="709"/>
          <w:tab w:val="left" w:pos="993"/>
        </w:tabs>
        <w:ind w:firstLine="709"/>
        <w:jc w:val="center"/>
        <w:rPr>
          <w:rFonts w:ascii="Times New Roman" w:hAnsi="Times New Roman"/>
          <w:color w:val="000000"/>
          <w:sz w:val="28"/>
          <w:szCs w:val="28"/>
        </w:rPr>
      </w:pPr>
      <w:r w:rsidRPr="003B4AE6">
        <w:rPr>
          <w:rFonts w:ascii="Times New Roman" w:hAnsi="Times New Roman"/>
          <w:color w:val="000000"/>
          <w:sz w:val="28"/>
          <w:szCs w:val="28"/>
        </w:rPr>
        <w:t xml:space="preserve">для студентов, обучающихся по направлению подготовки </w:t>
      </w:r>
    </w:p>
    <w:p w:rsidR="000933C2" w:rsidRPr="003B4AE6" w:rsidRDefault="000933C2" w:rsidP="000933C2">
      <w:pPr>
        <w:tabs>
          <w:tab w:val="left" w:pos="709"/>
          <w:tab w:val="left" w:pos="993"/>
        </w:tabs>
        <w:ind w:firstLine="567"/>
        <w:jc w:val="center"/>
        <w:rPr>
          <w:rFonts w:ascii="Times New Roman" w:eastAsia="ヒラギノ角ゴ Pro W3" w:hAnsi="Times New Roman"/>
          <w:sz w:val="28"/>
          <w:szCs w:val="28"/>
          <w:lang w:eastAsia="ru-RU"/>
        </w:rPr>
      </w:pPr>
      <w:r>
        <w:rPr>
          <w:rFonts w:ascii="Times New Roman" w:eastAsia="ヒラギノ角ゴ Pro W3" w:hAnsi="Times New Roman"/>
          <w:sz w:val="28"/>
          <w:szCs w:val="28"/>
          <w:lang w:eastAsia="ru-RU"/>
        </w:rPr>
        <w:t>40.04</w:t>
      </w:r>
      <w:r w:rsidRPr="003B4AE6">
        <w:rPr>
          <w:rFonts w:ascii="Times New Roman" w:eastAsia="ヒラギノ角ゴ Pro W3" w:hAnsi="Times New Roman"/>
          <w:sz w:val="28"/>
          <w:szCs w:val="28"/>
          <w:lang w:eastAsia="ru-RU"/>
        </w:rPr>
        <w:t xml:space="preserve">.01 Юриспруденция, </w:t>
      </w:r>
    </w:p>
    <w:p w:rsidR="000933C2" w:rsidRPr="003B4AE6" w:rsidRDefault="000933C2" w:rsidP="000933C2">
      <w:pPr>
        <w:tabs>
          <w:tab w:val="left" w:pos="709"/>
          <w:tab w:val="left" w:pos="993"/>
        </w:tabs>
        <w:ind w:firstLine="567"/>
        <w:jc w:val="center"/>
        <w:rPr>
          <w:rFonts w:ascii="Times New Roman" w:eastAsia="ヒラギノ角ゴ Pro W3" w:hAnsi="Times New Roman"/>
          <w:sz w:val="28"/>
          <w:szCs w:val="28"/>
          <w:lang w:eastAsia="ru-RU"/>
        </w:rPr>
      </w:pPr>
      <w:r>
        <w:rPr>
          <w:rFonts w:ascii="Times New Roman" w:eastAsia="ヒラギノ角ゴ Pro W3" w:hAnsi="Times New Roman"/>
          <w:sz w:val="28"/>
          <w:szCs w:val="28"/>
          <w:lang w:eastAsia="ru-RU"/>
        </w:rPr>
        <w:t>программа</w:t>
      </w:r>
      <w:r w:rsidRPr="003B4AE6">
        <w:rPr>
          <w:rFonts w:ascii="Times New Roman" w:eastAsia="ヒラギノ角ゴ Pro W3" w:hAnsi="Times New Roman"/>
          <w:sz w:val="28"/>
          <w:szCs w:val="28"/>
          <w:lang w:eastAsia="ru-RU"/>
        </w:rPr>
        <w:t xml:space="preserve"> «</w:t>
      </w:r>
      <w:r>
        <w:rPr>
          <w:rFonts w:ascii="Times New Roman" w:eastAsia="ヒラギノ角ゴ Pro W3" w:hAnsi="Times New Roman"/>
          <w:sz w:val="28"/>
          <w:szCs w:val="28"/>
          <w:lang w:eastAsia="ru-RU"/>
        </w:rPr>
        <w:t>Юрист</w:t>
      </w:r>
      <w:r w:rsidR="0021079C">
        <w:rPr>
          <w:rFonts w:ascii="Times New Roman" w:eastAsia="ヒラギノ角ゴ Pro W3" w:hAnsi="Times New Roman"/>
          <w:sz w:val="28"/>
          <w:szCs w:val="28"/>
          <w:lang w:eastAsia="ru-RU"/>
        </w:rPr>
        <w:t xml:space="preserve"> для частного бизнеса и власти</w:t>
      </w:r>
      <w:r w:rsidRPr="003B4AE6">
        <w:rPr>
          <w:rFonts w:ascii="Times New Roman" w:eastAsia="ヒラギノ角ゴ Pro W3" w:hAnsi="Times New Roman"/>
          <w:sz w:val="28"/>
          <w:szCs w:val="28"/>
          <w:lang w:eastAsia="ru-RU"/>
        </w:rPr>
        <w:t>»</w:t>
      </w:r>
    </w:p>
    <w:p w:rsidR="00F429DC" w:rsidRPr="003B4AE6" w:rsidRDefault="00F429DC" w:rsidP="00F429DC">
      <w:pPr>
        <w:tabs>
          <w:tab w:val="left" w:pos="709"/>
          <w:tab w:val="left" w:pos="993"/>
        </w:tabs>
        <w:ind w:firstLine="567"/>
        <w:jc w:val="center"/>
        <w:rPr>
          <w:rFonts w:ascii="Times New Roman" w:eastAsia="ヒラギノ角ゴ Pro W3" w:hAnsi="Times New Roman"/>
          <w:color w:val="000000"/>
          <w:sz w:val="28"/>
          <w:szCs w:val="28"/>
          <w:lang w:eastAsia="ru-RU"/>
        </w:rPr>
      </w:pPr>
    </w:p>
    <w:p w:rsidR="00F429DC" w:rsidRPr="003B4AE6" w:rsidRDefault="00F429DC" w:rsidP="00F429DC">
      <w:pPr>
        <w:tabs>
          <w:tab w:val="left" w:pos="709"/>
          <w:tab w:val="left" w:pos="993"/>
        </w:tabs>
        <w:ind w:firstLine="0"/>
        <w:jc w:val="center"/>
        <w:rPr>
          <w:rFonts w:ascii="Times New Roman" w:hAnsi="Times New Roman"/>
          <w:i/>
          <w:color w:val="000000"/>
          <w:sz w:val="28"/>
          <w:szCs w:val="28"/>
        </w:rPr>
      </w:pPr>
      <w:r w:rsidRPr="003B4AE6">
        <w:rPr>
          <w:rFonts w:ascii="Times New Roman" w:hAnsi="Times New Roman"/>
          <w:i/>
          <w:color w:val="000000"/>
          <w:sz w:val="28"/>
          <w:szCs w:val="28"/>
        </w:rPr>
        <w:t xml:space="preserve">заочная  форма обучения </w:t>
      </w:r>
    </w:p>
    <w:p w:rsidR="00F429DC" w:rsidRPr="003B4AE6" w:rsidRDefault="00F429DC" w:rsidP="00F429DC">
      <w:pPr>
        <w:tabs>
          <w:tab w:val="left" w:pos="709"/>
          <w:tab w:val="left" w:pos="993"/>
        </w:tabs>
        <w:ind w:firstLine="0"/>
        <w:jc w:val="center"/>
        <w:rPr>
          <w:rFonts w:ascii="Times New Roman" w:hAnsi="Times New Roman"/>
          <w:i/>
          <w:color w:val="000000"/>
          <w:sz w:val="28"/>
          <w:szCs w:val="28"/>
        </w:rPr>
      </w:pPr>
    </w:p>
    <w:p w:rsidR="00F429DC" w:rsidRPr="003B4AE6" w:rsidRDefault="00F429DC" w:rsidP="00F429DC">
      <w:pPr>
        <w:tabs>
          <w:tab w:val="left" w:pos="709"/>
          <w:tab w:val="left" w:pos="993"/>
        </w:tabs>
        <w:ind w:firstLine="0"/>
        <w:jc w:val="center"/>
        <w:rPr>
          <w:rFonts w:ascii="Times New Roman" w:hAnsi="Times New Roman"/>
          <w:i/>
          <w:color w:val="000000"/>
          <w:sz w:val="28"/>
          <w:szCs w:val="28"/>
        </w:rPr>
      </w:pPr>
    </w:p>
    <w:p w:rsidR="00F429DC" w:rsidRPr="003B4AE6" w:rsidRDefault="00F429DC" w:rsidP="00F429DC">
      <w:pPr>
        <w:tabs>
          <w:tab w:val="left" w:pos="709"/>
          <w:tab w:val="left" w:pos="993"/>
        </w:tabs>
        <w:ind w:firstLine="567"/>
        <w:jc w:val="center"/>
        <w:rPr>
          <w:rFonts w:ascii="Times New Roman" w:hAnsi="Times New Roman"/>
          <w:i/>
          <w:color w:val="000000"/>
          <w:sz w:val="28"/>
          <w:szCs w:val="28"/>
        </w:rPr>
      </w:pPr>
    </w:p>
    <w:p w:rsidR="0021079C" w:rsidRPr="0021079C" w:rsidRDefault="0021079C" w:rsidP="0021079C">
      <w:pPr>
        <w:tabs>
          <w:tab w:val="left" w:pos="709"/>
          <w:tab w:val="left" w:pos="993"/>
        </w:tabs>
        <w:ind w:firstLine="567"/>
        <w:jc w:val="center"/>
        <w:rPr>
          <w:rFonts w:ascii="Times New Roman" w:hAnsi="Times New Roman"/>
          <w:i/>
          <w:color w:val="000000"/>
          <w:sz w:val="28"/>
          <w:szCs w:val="28"/>
        </w:rPr>
      </w:pPr>
      <w:r w:rsidRPr="0021079C">
        <w:rPr>
          <w:rFonts w:ascii="Times New Roman" w:hAnsi="Times New Roman"/>
          <w:i/>
          <w:color w:val="000000"/>
          <w:sz w:val="28"/>
          <w:szCs w:val="28"/>
        </w:rPr>
        <w:t>Рекомендовано Ученым советом Уральского филиа</w:t>
      </w:r>
      <w:r w:rsidR="005969CB">
        <w:rPr>
          <w:rFonts w:ascii="Times New Roman" w:hAnsi="Times New Roman"/>
          <w:i/>
          <w:color w:val="000000"/>
          <w:sz w:val="28"/>
          <w:szCs w:val="28"/>
        </w:rPr>
        <w:t xml:space="preserve">ла </w:t>
      </w:r>
      <w:proofErr w:type="spellStart"/>
      <w:r w:rsidR="005969CB">
        <w:rPr>
          <w:rFonts w:ascii="Times New Roman" w:hAnsi="Times New Roman"/>
          <w:i/>
          <w:color w:val="000000"/>
          <w:sz w:val="28"/>
          <w:szCs w:val="28"/>
        </w:rPr>
        <w:t>Финуниверситета</w:t>
      </w:r>
      <w:proofErr w:type="spellEnd"/>
      <w:r w:rsidR="005969CB">
        <w:rPr>
          <w:rFonts w:ascii="Times New Roman" w:hAnsi="Times New Roman"/>
          <w:i/>
          <w:color w:val="000000"/>
          <w:sz w:val="28"/>
          <w:szCs w:val="28"/>
        </w:rPr>
        <w:t xml:space="preserve"> (Протокол № 20  от «18» февраля 2025</w:t>
      </w:r>
      <w:r w:rsidRPr="0021079C">
        <w:rPr>
          <w:rFonts w:ascii="Times New Roman" w:hAnsi="Times New Roman"/>
          <w:i/>
          <w:color w:val="000000"/>
          <w:sz w:val="28"/>
          <w:szCs w:val="28"/>
        </w:rPr>
        <w:t xml:space="preserve"> г.)</w:t>
      </w:r>
    </w:p>
    <w:p w:rsidR="0021079C" w:rsidRPr="0021079C" w:rsidRDefault="0021079C" w:rsidP="0021079C">
      <w:pPr>
        <w:tabs>
          <w:tab w:val="left" w:pos="709"/>
          <w:tab w:val="left" w:pos="993"/>
        </w:tabs>
        <w:ind w:firstLine="567"/>
        <w:jc w:val="center"/>
        <w:rPr>
          <w:rFonts w:ascii="Times New Roman" w:hAnsi="Times New Roman"/>
          <w:i/>
          <w:color w:val="000000"/>
          <w:sz w:val="28"/>
          <w:szCs w:val="28"/>
        </w:rPr>
      </w:pPr>
    </w:p>
    <w:p w:rsidR="0021079C" w:rsidRPr="0021079C" w:rsidRDefault="0021079C" w:rsidP="0021079C">
      <w:pPr>
        <w:tabs>
          <w:tab w:val="left" w:pos="709"/>
          <w:tab w:val="left" w:pos="993"/>
        </w:tabs>
        <w:ind w:firstLine="567"/>
        <w:jc w:val="center"/>
        <w:rPr>
          <w:rFonts w:ascii="Times New Roman" w:hAnsi="Times New Roman"/>
          <w:i/>
          <w:color w:val="000000"/>
          <w:sz w:val="28"/>
          <w:szCs w:val="28"/>
        </w:rPr>
      </w:pPr>
    </w:p>
    <w:p w:rsidR="0021079C" w:rsidRPr="0021079C" w:rsidRDefault="0021079C" w:rsidP="0021079C">
      <w:pPr>
        <w:tabs>
          <w:tab w:val="left" w:pos="709"/>
          <w:tab w:val="left" w:pos="993"/>
        </w:tabs>
        <w:ind w:firstLine="567"/>
        <w:jc w:val="center"/>
        <w:rPr>
          <w:rFonts w:ascii="Times New Roman" w:hAnsi="Times New Roman"/>
          <w:i/>
          <w:color w:val="000000"/>
          <w:sz w:val="28"/>
          <w:szCs w:val="28"/>
        </w:rPr>
      </w:pPr>
      <w:r w:rsidRPr="0021079C">
        <w:rPr>
          <w:rFonts w:ascii="Times New Roman" w:hAnsi="Times New Roman"/>
          <w:i/>
          <w:color w:val="000000"/>
          <w:sz w:val="28"/>
          <w:szCs w:val="28"/>
        </w:rPr>
        <w:t xml:space="preserve">Одобрено кафедрой «Социально-гуманитарные и </w:t>
      </w:r>
      <w:proofErr w:type="gramStart"/>
      <w:r w:rsidRPr="0021079C">
        <w:rPr>
          <w:rFonts w:ascii="Times New Roman" w:hAnsi="Times New Roman"/>
          <w:i/>
          <w:color w:val="000000"/>
          <w:sz w:val="28"/>
          <w:szCs w:val="28"/>
        </w:rPr>
        <w:t>естественно-научные</w:t>
      </w:r>
      <w:proofErr w:type="gramEnd"/>
      <w:r w:rsidRPr="0021079C">
        <w:rPr>
          <w:rFonts w:ascii="Times New Roman" w:hAnsi="Times New Roman"/>
          <w:i/>
          <w:color w:val="000000"/>
          <w:sz w:val="28"/>
          <w:szCs w:val="28"/>
        </w:rPr>
        <w:t xml:space="preserve"> дисциплины»</w:t>
      </w:r>
    </w:p>
    <w:p w:rsidR="00F429DC" w:rsidRPr="003B4AE6" w:rsidRDefault="0021079C" w:rsidP="0021079C">
      <w:pPr>
        <w:tabs>
          <w:tab w:val="left" w:pos="709"/>
          <w:tab w:val="left" w:pos="993"/>
        </w:tabs>
        <w:ind w:firstLine="567"/>
        <w:jc w:val="center"/>
        <w:rPr>
          <w:rFonts w:ascii="Times New Roman" w:hAnsi="Times New Roman"/>
          <w:i/>
          <w:color w:val="000000"/>
          <w:sz w:val="28"/>
          <w:szCs w:val="28"/>
        </w:rPr>
      </w:pPr>
      <w:r w:rsidRPr="0021079C">
        <w:rPr>
          <w:rFonts w:ascii="Times New Roman" w:hAnsi="Times New Roman"/>
          <w:i/>
          <w:color w:val="000000"/>
          <w:sz w:val="28"/>
          <w:szCs w:val="28"/>
        </w:rPr>
        <w:t>(Пр</w:t>
      </w:r>
      <w:r w:rsidR="005969CB">
        <w:rPr>
          <w:rFonts w:ascii="Times New Roman" w:hAnsi="Times New Roman"/>
          <w:i/>
          <w:color w:val="000000"/>
          <w:sz w:val="28"/>
          <w:szCs w:val="28"/>
        </w:rPr>
        <w:t xml:space="preserve">отокол № 10  от «27» мая </w:t>
      </w:r>
      <w:bookmarkStart w:id="0" w:name="_GoBack"/>
      <w:bookmarkEnd w:id="0"/>
      <w:r w:rsidR="005969CB">
        <w:rPr>
          <w:rFonts w:ascii="Times New Roman" w:hAnsi="Times New Roman"/>
          <w:i/>
          <w:color w:val="000000"/>
          <w:sz w:val="28"/>
          <w:szCs w:val="28"/>
        </w:rPr>
        <w:t>2025</w:t>
      </w:r>
      <w:r w:rsidRPr="0021079C">
        <w:rPr>
          <w:rFonts w:ascii="Times New Roman" w:hAnsi="Times New Roman"/>
          <w:i/>
          <w:color w:val="000000"/>
          <w:sz w:val="28"/>
          <w:szCs w:val="28"/>
        </w:rPr>
        <w:t xml:space="preserve"> г.)</w:t>
      </w:r>
    </w:p>
    <w:p w:rsidR="00F429DC" w:rsidRPr="003B4AE6" w:rsidRDefault="00F429DC" w:rsidP="00F429DC">
      <w:pPr>
        <w:ind w:firstLine="0"/>
        <w:jc w:val="center"/>
        <w:rPr>
          <w:rFonts w:ascii="Times New Roman" w:eastAsia="Calibri" w:hAnsi="Times New Roman"/>
          <w:color w:val="000000"/>
          <w:sz w:val="28"/>
          <w:szCs w:val="28"/>
          <w:lang w:eastAsia="ru-RU"/>
        </w:rPr>
      </w:pPr>
    </w:p>
    <w:p w:rsidR="00F429DC" w:rsidRPr="003B4AE6" w:rsidRDefault="00F429DC" w:rsidP="00F429DC">
      <w:pPr>
        <w:ind w:firstLine="0"/>
        <w:jc w:val="center"/>
        <w:rPr>
          <w:rFonts w:ascii="Times New Roman" w:eastAsia="Calibri" w:hAnsi="Times New Roman"/>
          <w:color w:val="000000"/>
          <w:sz w:val="28"/>
          <w:szCs w:val="28"/>
          <w:lang w:eastAsia="ru-RU"/>
        </w:rPr>
      </w:pPr>
    </w:p>
    <w:p w:rsidR="00F429DC" w:rsidRDefault="00F429DC" w:rsidP="00F429DC">
      <w:pPr>
        <w:ind w:firstLine="0"/>
        <w:jc w:val="center"/>
        <w:rPr>
          <w:rFonts w:ascii="Times New Roman" w:eastAsia="Calibri" w:hAnsi="Times New Roman"/>
          <w:color w:val="000000"/>
          <w:sz w:val="28"/>
          <w:szCs w:val="28"/>
          <w:lang w:eastAsia="ru-RU"/>
        </w:rPr>
      </w:pPr>
    </w:p>
    <w:p w:rsidR="0021079C" w:rsidRDefault="0021079C" w:rsidP="00F429DC">
      <w:pPr>
        <w:ind w:firstLine="0"/>
        <w:jc w:val="center"/>
        <w:rPr>
          <w:rFonts w:ascii="Times New Roman" w:eastAsia="Calibri" w:hAnsi="Times New Roman"/>
          <w:color w:val="000000"/>
          <w:sz w:val="28"/>
          <w:szCs w:val="28"/>
          <w:lang w:eastAsia="ru-RU"/>
        </w:rPr>
      </w:pPr>
    </w:p>
    <w:p w:rsidR="0021079C" w:rsidRDefault="0021079C" w:rsidP="00F429DC">
      <w:pPr>
        <w:ind w:firstLine="0"/>
        <w:jc w:val="center"/>
        <w:rPr>
          <w:rFonts w:ascii="Times New Roman" w:eastAsia="Calibri" w:hAnsi="Times New Roman"/>
          <w:color w:val="000000"/>
          <w:sz w:val="28"/>
          <w:szCs w:val="28"/>
          <w:lang w:eastAsia="ru-RU"/>
        </w:rPr>
      </w:pPr>
    </w:p>
    <w:p w:rsidR="00F429DC" w:rsidRPr="003B4AE6" w:rsidRDefault="00F429DC" w:rsidP="00F429DC">
      <w:pPr>
        <w:ind w:firstLine="0"/>
        <w:jc w:val="center"/>
        <w:rPr>
          <w:rFonts w:ascii="Times New Roman" w:eastAsia="Calibri" w:hAnsi="Times New Roman"/>
          <w:color w:val="000000"/>
          <w:sz w:val="28"/>
          <w:szCs w:val="28"/>
          <w:lang w:eastAsia="ru-RU"/>
        </w:rPr>
      </w:pPr>
    </w:p>
    <w:p w:rsidR="00F429DC" w:rsidRDefault="005969CB" w:rsidP="00F429DC">
      <w:pPr>
        <w:ind w:firstLine="0"/>
        <w:jc w:val="center"/>
        <w:rPr>
          <w:rFonts w:ascii="Times New Roman" w:eastAsia="Calibri" w:hAnsi="Times New Roman"/>
          <w:color w:val="000000"/>
          <w:sz w:val="28"/>
          <w:szCs w:val="28"/>
          <w:lang w:eastAsia="ru-RU"/>
        </w:rPr>
      </w:pPr>
      <w:r>
        <w:rPr>
          <w:rFonts w:ascii="Times New Roman" w:eastAsia="Calibri" w:hAnsi="Times New Roman"/>
          <w:color w:val="000000"/>
          <w:sz w:val="28"/>
          <w:szCs w:val="28"/>
          <w:lang w:eastAsia="ru-RU"/>
        </w:rPr>
        <w:t>Челябинск, 2025</w:t>
      </w:r>
    </w:p>
    <w:p w:rsidR="0021079C" w:rsidRDefault="0021079C" w:rsidP="00F429DC">
      <w:pPr>
        <w:ind w:firstLine="0"/>
        <w:jc w:val="center"/>
        <w:rPr>
          <w:rFonts w:ascii="Times New Roman" w:eastAsia="Calibri" w:hAnsi="Times New Roman"/>
          <w:color w:val="000000"/>
          <w:sz w:val="28"/>
          <w:szCs w:val="28"/>
          <w:lang w:eastAsia="ru-RU"/>
        </w:rPr>
      </w:pPr>
    </w:p>
    <w:p w:rsidR="0021079C" w:rsidRPr="003B4AE6" w:rsidRDefault="0021079C" w:rsidP="00F429DC">
      <w:pPr>
        <w:ind w:firstLine="0"/>
        <w:jc w:val="center"/>
        <w:rPr>
          <w:rFonts w:ascii="Times New Roman" w:hAnsi="Times New Roman"/>
          <w:color w:val="000000"/>
          <w:sz w:val="28"/>
          <w:szCs w:val="28"/>
        </w:rPr>
      </w:pPr>
    </w:p>
    <w:p w:rsidR="00F429DC" w:rsidRDefault="00F429DC" w:rsidP="00F429DC">
      <w:pPr>
        <w:ind w:firstLine="0"/>
      </w:pPr>
    </w:p>
    <w:tbl>
      <w:tblPr>
        <w:tblW w:w="9957" w:type="dxa"/>
        <w:tblInd w:w="-318" w:type="dxa"/>
        <w:tblLook w:val="04A0" w:firstRow="1" w:lastRow="0" w:firstColumn="1" w:lastColumn="0" w:noHBand="0" w:noVBand="1"/>
      </w:tblPr>
      <w:tblGrid>
        <w:gridCol w:w="9385"/>
        <w:gridCol w:w="572"/>
      </w:tblGrid>
      <w:tr w:rsidR="00F429DC" w:rsidRPr="00247D07" w:rsidTr="008B3FD4">
        <w:trPr>
          <w:trHeight w:val="346"/>
        </w:trPr>
        <w:tc>
          <w:tcPr>
            <w:tcW w:w="9385" w:type="dxa"/>
          </w:tcPr>
          <w:p w:rsidR="00F429DC" w:rsidRPr="00247D07" w:rsidRDefault="00F429DC" w:rsidP="008B3FD4">
            <w:pPr>
              <w:widowControl w:val="0"/>
              <w:autoSpaceDE w:val="0"/>
              <w:autoSpaceDN w:val="0"/>
              <w:ind w:firstLine="0"/>
              <w:jc w:val="left"/>
              <w:rPr>
                <w:rFonts w:ascii="Times New Roman" w:hAnsi="Times New Roman"/>
              </w:rPr>
            </w:pPr>
            <w:r w:rsidRPr="00247D07">
              <w:rPr>
                <w:rFonts w:ascii="Times New Roman" w:eastAsia="Calibri" w:hAnsi="Times New Roman"/>
              </w:rPr>
              <w:lastRenderedPageBreak/>
              <w:t>1. Наименование дисциплины…………...…………………………………………….…….</w:t>
            </w:r>
          </w:p>
        </w:tc>
        <w:tc>
          <w:tcPr>
            <w:tcW w:w="572" w:type="dxa"/>
          </w:tcPr>
          <w:p w:rsidR="00F429DC" w:rsidRPr="00247D07" w:rsidRDefault="00F429DC" w:rsidP="008B3FD4">
            <w:pPr>
              <w:widowControl w:val="0"/>
              <w:autoSpaceDE w:val="0"/>
              <w:autoSpaceDN w:val="0"/>
              <w:ind w:firstLine="0"/>
              <w:jc w:val="left"/>
              <w:rPr>
                <w:rFonts w:ascii="Times New Roman" w:hAnsi="Times New Roman"/>
              </w:rPr>
            </w:pPr>
            <w:r w:rsidRPr="00247D07">
              <w:rPr>
                <w:rFonts w:ascii="Times New Roman" w:hAnsi="Times New Roman"/>
              </w:rPr>
              <w:t>3</w:t>
            </w:r>
          </w:p>
        </w:tc>
      </w:tr>
      <w:tr w:rsidR="00F429DC" w:rsidRPr="00247D07" w:rsidTr="008B3FD4">
        <w:trPr>
          <w:trHeight w:val="346"/>
        </w:trPr>
        <w:tc>
          <w:tcPr>
            <w:tcW w:w="9385" w:type="dxa"/>
          </w:tcPr>
          <w:p w:rsidR="00F429DC" w:rsidRPr="00247D07" w:rsidRDefault="00F429DC" w:rsidP="008B3FD4">
            <w:pPr>
              <w:widowControl w:val="0"/>
              <w:autoSpaceDE w:val="0"/>
              <w:autoSpaceDN w:val="0"/>
              <w:ind w:firstLine="0"/>
              <w:jc w:val="left"/>
              <w:rPr>
                <w:rFonts w:ascii="Times New Roman" w:hAnsi="Times New Roman"/>
              </w:rPr>
            </w:pPr>
            <w:r w:rsidRPr="00247D07">
              <w:rPr>
                <w:rFonts w:ascii="Times New Roman" w:hAnsi="Times New Roman"/>
              </w:rPr>
              <w:t xml:space="preserve">2. Перечень планируемых результатов освоения образовательной программы (компетенций) с указанием индикаторов их достижения, соотнесенных с планируемыми результатами </w:t>
            </w:r>
            <w:proofErr w:type="gramStart"/>
            <w:r w:rsidRPr="00247D07">
              <w:rPr>
                <w:rFonts w:ascii="Times New Roman" w:hAnsi="Times New Roman"/>
              </w:rPr>
              <w:t>обучения по дисциплине</w:t>
            </w:r>
            <w:proofErr w:type="gramEnd"/>
            <w:r w:rsidRPr="00247D07">
              <w:rPr>
                <w:rFonts w:ascii="Times New Roman" w:hAnsi="Times New Roman"/>
              </w:rPr>
              <w:t>....................................................</w:t>
            </w:r>
          </w:p>
        </w:tc>
        <w:tc>
          <w:tcPr>
            <w:tcW w:w="572" w:type="dxa"/>
          </w:tcPr>
          <w:p w:rsidR="00F429DC" w:rsidRPr="00247D07" w:rsidRDefault="00F429DC" w:rsidP="008B3FD4">
            <w:pPr>
              <w:widowControl w:val="0"/>
              <w:autoSpaceDE w:val="0"/>
              <w:autoSpaceDN w:val="0"/>
              <w:ind w:firstLine="0"/>
              <w:jc w:val="left"/>
              <w:rPr>
                <w:rFonts w:ascii="Times New Roman" w:hAnsi="Times New Roman"/>
              </w:rPr>
            </w:pPr>
          </w:p>
          <w:p w:rsidR="00F429DC" w:rsidRPr="00247D07" w:rsidRDefault="00F429DC" w:rsidP="008B3FD4">
            <w:pPr>
              <w:widowControl w:val="0"/>
              <w:autoSpaceDE w:val="0"/>
              <w:autoSpaceDN w:val="0"/>
              <w:ind w:firstLine="0"/>
              <w:jc w:val="left"/>
              <w:rPr>
                <w:rFonts w:ascii="Times New Roman" w:hAnsi="Times New Roman"/>
              </w:rPr>
            </w:pPr>
          </w:p>
          <w:p w:rsidR="00F429DC" w:rsidRPr="00247D07" w:rsidRDefault="00F429DC" w:rsidP="008B3FD4">
            <w:pPr>
              <w:widowControl w:val="0"/>
              <w:autoSpaceDE w:val="0"/>
              <w:autoSpaceDN w:val="0"/>
              <w:ind w:firstLine="0"/>
              <w:jc w:val="left"/>
              <w:rPr>
                <w:rFonts w:ascii="Times New Roman" w:hAnsi="Times New Roman"/>
              </w:rPr>
            </w:pPr>
            <w:r w:rsidRPr="00247D07">
              <w:rPr>
                <w:rFonts w:ascii="Times New Roman" w:hAnsi="Times New Roman"/>
              </w:rPr>
              <w:t>3</w:t>
            </w:r>
          </w:p>
        </w:tc>
      </w:tr>
      <w:tr w:rsidR="00F429DC" w:rsidRPr="00247D07" w:rsidTr="008B3FD4">
        <w:trPr>
          <w:trHeight w:val="346"/>
        </w:trPr>
        <w:tc>
          <w:tcPr>
            <w:tcW w:w="9385" w:type="dxa"/>
          </w:tcPr>
          <w:p w:rsidR="00F429DC" w:rsidRPr="00247D07" w:rsidRDefault="00F429DC" w:rsidP="008B3FD4">
            <w:pPr>
              <w:widowControl w:val="0"/>
              <w:autoSpaceDE w:val="0"/>
              <w:autoSpaceDN w:val="0"/>
              <w:ind w:firstLine="0"/>
              <w:jc w:val="left"/>
              <w:rPr>
                <w:rFonts w:ascii="Times New Roman" w:hAnsi="Times New Roman"/>
              </w:rPr>
            </w:pPr>
            <w:r w:rsidRPr="00247D07">
              <w:rPr>
                <w:rFonts w:ascii="Times New Roman" w:hAnsi="Times New Roman"/>
              </w:rPr>
              <w:t>3. Место дисциплины в структуре образовательной программы..………………..………</w:t>
            </w:r>
          </w:p>
        </w:tc>
        <w:tc>
          <w:tcPr>
            <w:tcW w:w="572" w:type="dxa"/>
          </w:tcPr>
          <w:p w:rsidR="00F429DC" w:rsidRPr="00247D07" w:rsidRDefault="00F429DC" w:rsidP="008B3FD4">
            <w:pPr>
              <w:widowControl w:val="0"/>
              <w:autoSpaceDE w:val="0"/>
              <w:autoSpaceDN w:val="0"/>
              <w:ind w:firstLine="0"/>
              <w:jc w:val="left"/>
              <w:rPr>
                <w:rFonts w:ascii="Times New Roman" w:hAnsi="Times New Roman"/>
              </w:rPr>
            </w:pPr>
            <w:r w:rsidRPr="00247D07">
              <w:rPr>
                <w:rFonts w:ascii="Times New Roman" w:hAnsi="Times New Roman"/>
              </w:rPr>
              <w:t>4</w:t>
            </w:r>
          </w:p>
        </w:tc>
      </w:tr>
      <w:tr w:rsidR="00F429DC" w:rsidRPr="00247D07" w:rsidTr="008B3FD4">
        <w:trPr>
          <w:trHeight w:val="346"/>
        </w:trPr>
        <w:tc>
          <w:tcPr>
            <w:tcW w:w="9385" w:type="dxa"/>
          </w:tcPr>
          <w:p w:rsidR="00F429DC" w:rsidRPr="00247D07" w:rsidRDefault="00F429DC" w:rsidP="008B3FD4">
            <w:pPr>
              <w:widowControl w:val="0"/>
              <w:autoSpaceDE w:val="0"/>
              <w:autoSpaceDN w:val="0"/>
              <w:ind w:firstLine="0"/>
              <w:jc w:val="left"/>
              <w:rPr>
                <w:rFonts w:ascii="Times New Roman" w:hAnsi="Times New Roman"/>
              </w:rPr>
            </w:pPr>
            <w:r w:rsidRPr="00247D07">
              <w:rPr>
                <w:rFonts w:ascii="Times New Roman" w:hAnsi="Times New Roman"/>
              </w:rPr>
              <w:t>4. Объём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p>
        </w:tc>
        <w:tc>
          <w:tcPr>
            <w:tcW w:w="572" w:type="dxa"/>
          </w:tcPr>
          <w:p w:rsidR="00F429DC" w:rsidRPr="00247D07" w:rsidRDefault="00F429DC" w:rsidP="008B3FD4">
            <w:pPr>
              <w:widowControl w:val="0"/>
              <w:autoSpaceDE w:val="0"/>
              <w:autoSpaceDN w:val="0"/>
              <w:ind w:firstLine="0"/>
              <w:jc w:val="left"/>
              <w:rPr>
                <w:rFonts w:ascii="Times New Roman" w:hAnsi="Times New Roman"/>
              </w:rPr>
            </w:pPr>
          </w:p>
          <w:p w:rsidR="00F429DC" w:rsidRPr="00247D07" w:rsidRDefault="00F429DC" w:rsidP="008B3FD4">
            <w:pPr>
              <w:widowControl w:val="0"/>
              <w:autoSpaceDE w:val="0"/>
              <w:autoSpaceDN w:val="0"/>
              <w:ind w:firstLine="0"/>
              <w:jc w:val="left"/>
              <w:rPr>
                <w:rFonts w:ascii="Times New Roman" w:hAnsi="Times New Roman"/>
              </w:rPr>
            </w:pPr>
          </w:p>
          <w:p w:rsidR="00F429DC" w:rsidRPr="00247D07" w:rsidRDefault="00F429DC" w:rsidP="008B3FD4">
            <w:pPr>
              <w:widowControl w:val="0"/>
              <w:autoSpaceDE w:val="0"/>
              <w:autoSpaceDN w:val="0"/>
              <w:ind w:firstLine="0"/>
              <w:jc w:val="left"/>
              <w:rPr>
                <w:rFonts w:ascii="Times New Roman" w:hAnsi="Times New Roman"/>
              </w:rPr>
            </w:pPr>
            <w:r w:rsidRPr="00247D07">
              <w:rPr>
                <w:rFonts w:ascii="Times New Roman" w:hAnsi="Times New Roman"/>
              </w:rPr>
              <w:t>4</w:t>
            </w:r>
          </w:p>
        </w:tc>
      </w:tr>
      <w:tr w:rsidR="00F429DC" w:rsidRPr="00247D07" w:rsidTr="008B3FD4">
        <w:trPr>
          <w:trHeight w:val="346"/>
        </w:trPr>
        <w:tc>
          <w:tcPr>
            <w:tcW w:w="9385" w:type="dxa"/>
          </w:tcPr>
          <w:p w:rsidR="00F429DC" w:rsidRPr="00247D07" w:rsidRDefault="00F429DC" w:rsidP="008B3FD4">
            <w:pPr>
              <w:widowControl w:val="0"/>
              <w:autoSpaceDE w:val="0"/>
              <w:autoSpaceDN w:val="0"/>
              <w:ind w:firstLine="0"/>
              <w:jc w:val="left"/>
              <w:rPr>
                <w:rFonts w:ascii="Times New Roman" w:hAnsi="Times New Roman"/>
              </w:rPr>
            </w:pPr>
            <w:r w:rsidRPr="00247D07">
              <w:rPr>
                <w:rFonts w:ascii="Times New Roman" w:hAnsi="Times New Roman"/>
              </w:rPr>
              <w:t>5. Содержание дисциплины, структурированное по темам (разделам) дисциплины с указанием их объемов (в академических часах) и видов учебных занятий ………………..</w:t>
            </w:r>
          </w:p>
        </w:tc>
        <w:tc>
          <w:tcPr>
            <w:tcW w:w="572" w:type="dxa"/>
          </w:tcPr>
          <w:p w:rsidR="00F429DC" w:rsidRPr="00247D07" w:rsidRDefault="00F429DC" w:rsidP="008B3FD4">
            <w:pPr>
              <w:widowControl w:val="0"/>
              <w:autoSpaceDE w:val="0"/>
              <w:autoSpaceDN w:val="0"/>
              <w:ind w:firstLine="0"/>
              <w:jc w:val="left"/>
              <w:rPr>
                <w:rFonts w:ascii="Times New Roman" w:hAnsi="Times New Roman"/>
              </w:rPr>
            </w:pPr>
          </w:p>
          <w:p w:rsidR="00F429DC" w:rsidRPr="00247D07" w:rsidRDefault="00F429DC" w:rsidP="008B3FD4">
            <w:pPr>
              <w:widowControl w:val="0"/>
              <w:autoSpaceDE w:val="0"/>
              <w:autoSpaceDN w:val="0"/>
              <w:ind w:firstLine="0"/>
              <w:jc w:val="left"/>
              <w:rPr>
                <w:rFonts w:ascii="Times New Roman" w:hAnsi="Times New Roman"/>
              </w:rPr>
            </w:pPr>
            <w:r w:rsidRPr="00247D07">
              <w:rPr>
                <w:rFonts w:ascii="Times New Roman" w:hAnsi="Times New Roman"/>
              </w:rPr>
              <w:t>5</w:t>
            </w:r>
          </w:p>
        </w:tc>
      </w:tr>
      <w:tr w:rsidR="00F429DC" w:rsidRPr="00247D07" w:rsidTr="008B3FD4">
        <w:trPr>
          <w:trHeight w:val="346"/>
        </w:trPr>
        <w:tc>
          <w:tcPr>
            <w:tcW w:w="9385" w:type="dxa"/>
          </w:tcPr>
          <w:p w:rsidR="00F429DC" w:rsidRPr="00247D07" w:rsidRDefault="00F429DC" w:rsidP="008B3FD4">
            <w:pPr>
              <w:widowControl w:val="0"/>
              <w:autoSpaceDE w:val="0"/>
              <w:autoSpaceDN w:val="0"/>
              <w:ind w:firstLine="0"/>
              <w:jc w:val="left"/>
              <w:rPr>
                <w:rFonts w:ascii="Times New Roman" w:hAnsi="Times New Roman"/>
              </w:rPr>
            </w:pPr>
            <w:r w:rsidRPr="00247D07">
              <w:rPr>
                <w:rFonts w:ascii="Times New Roman" w:hAnsi="Times New Roman"/>
              </w:rPr>
              <w:t>5.1. Содержание дисциплины………………………………………………….........................</w:t>
            </w:r>
          </w:p>
        </w:tc>
        <w:tc>
          <w:tcPr>
            <w:tcW w:w="572" w:type="dxa"/>
          </w:tcPr>
          <w:p w:rsidR="00F429DC" w:rsidRPr="00247D07" w:rsidRDefault="00F429DC" w:rsidP="008B3FD4">
            <w:pPr>
              <w:widowControl w:val="0"/>
              <w:autoSpaceDE w:val="0"/>
              <w:autoSpaceDN w:val="0"/>
              <w:ind w:firstLine="0"/>
              <w:jc w:val="left"/>
              <w:rPr>
                <w:rFonts w:ascii="Times New Roman" w:hAnsi="Times New Roman"/>
              </w:rPr>
            </w:pPr>
            <w:r w:rsidRPr="00247D07">
              <w:rPr>
                <w:rFonts w:ascii="Times New Roman" w:hAnsi="Times New Roman"/>
              </w:rPr>
              <w:t>5</w:t>
            </w:r>
          </w:p>
        </w:tc>
      </w:tr>
      <w:tr w:rsidR="00F429DC" w:rsidRPr="00247D07" w:rsidTr="008B3FD4">
        <w:trPr>
          <w:trHeight w:val="346"/>
        </w:trPr>
        <w:tc>
          <w:tcPr>
            <w:tcW w:w="9385" w:type="dxa"/>
          </w:tcPr>
          <w:p w:rsidR="00F429DC" w:rsidRPr="00247D07" w:rsidRDefault="00F429DC" w:rsidP="008B3FD4">
            <w:pPr>
              <w:widowControl w:val="0"/>
              <w:autoSpaceDE w:val="0"/>
              <w:autoSpaceDN w:val="0"/>
              <w:ind w:firstLine="0"/>
              <w:jc w:val="left"/>
              <w:rPr>
                <w:rFonts w:ascii="Times New Roman" w:hAnsi="Times New Roman"/>
              </w:rPr>
            </w:pPr>
            <w:r w:rsidRPr="00247D07">
              <w:rPr>
                <w:rFonts w:ascii="Times New Roman" w:eastAsia="Calibri" w:hAnsi="Times New Roman"/>
              </w:rPr>
              <w:t xml:space="preserve">5.2 </w:t>
            </w:r>
            <w:proofErr w:type="spellStart"/>
            <w:r w:rsidRPr="00247D07">
              <w:rPr>
                <w:rFonts w:ascii="Times New Roman" w:eastAsia="Calibri" w:hAnsi="Times New Roman"/>
              </w:rPr>
              <w:t>Учебнотематический</w:t>
            </w:r>
            <w:proofErr w:type="spellEnd"/>
            <w:r w:rsidRPr="00247D07">
              <w:rPr>
                <w:rFonts w:ascii="Times New Roman" w:eastAsia="Calibri" w:hAnsi="Times New Roman"/>
              </w:rPr>
              <w:t xml:space="preserve"> план………………………………………………...........................</w:t>
            </w:r>
          </w:p>
        </w:tc>
        <w:tc>
          <w:tcPr>
            <w:tcW w:w="572" w:type="dxa"/>
          </w:tcPr>
          <w:p w:rsidR="00F429DC" w:rsidRPr="00247D07" w:rsidRDefault="00F429DC" w:rsidP="008B3FD4">
            <w:pPr>
              <w:widowControl w:val="0"/>
              <w:autoSpaceDE w:val="0"/>
              <w:autoSpaceDN w:val="0"/>
              <w:ind w:firstLine="0"/>
              <w:jc w:val="left"/>
              <w:rPr>
                <w:rFonts w:ascii="Times New Roman" w:hAnsi="Times New Roman"/>
              </w:rPr>
            </w:pPr>
            <w:r w:rsidRPr="00247D07">
              <w:rPr>
                <w:rFonts w:ascii="Times New Roman" w:hAnsi="Times New Roman"/>
              </w:rPr>
              <w:t>7</w:t>
            </w:r>
          </w:p>
        </w:tc>
      </w:tr>
      <w:tr w:rsidR="00F429DC" w:rsidRPr="00247D07" w:rsidTr="008B3FD4">
        <w:trPr>
          <w:trHeight w:val="346"/>
        </w:trPr>
        <w:tc>
          <w:tcPr>
            <w:tcW w:w="9385" w:type="dxa"/>
          </w:tcPr>
          <w:p w:rsidR="00F429DC" w:rsidRPr="00247D07" w:rsidRDefault="00F429DC" w:rsidP="008B3FD4">
            <w:pPr>
              <w:widowControl w:val="0"/>
              <w:autoSpaceDE w:val="0"/>
              <w:autoSpaceDN w:val="0"/>
              <w:ind w:firstLine="0"/>
              <w:jc w:val="left"/>
              <w:rPr>
                <w:rFonts w:ascii="Times New Roman" w:hAnsi="Times New Roman"/>
              </w:rPr>
            </w:pPr>
            <w:r w:rsidRPr="00247D07">
              <w:rPr>
                <w:rFonts w:ascii="Times New Roman" w:hAnsi="Times New Roman"/>
              </w:rPr>
              <w:t>5.3 Содержание семинаров, практических занятий……………………………………..……</w:t>
            </w:r>
          </w:p>
        </w:tc>
        <w:tc>
          <w:tcPr>
            <w:tcW w:w="572" w:type="dxa"/>
          </w:tcPr>
          <w:p w:rsidR="00F429DC" w:rsidRPr="00247D07" w:rsidRDefault="00F429DC" w:rsidP="008B3FD4">
            <w:pPr>
              <w:widowControl w:val="0"/>
              <w:autoSpaceDE w:val="0"/>
              <w:autoSpaceDN w:val="0"/>
              <w:ind w:firstLine="0"/>
              <w:jc w:val="left"/>
              <w:rPr>
                <w:rFonts w:ascii="Times New Roman" w:hAnsi="Times New Roman"/>
              </w:rPr>
            </w:pPr>
            <w:r w:rsidRPr="00247D07">
              <w:rPr>
                <w:rFonts w:ascii="Times New Roman" w:hAnsi="Times New Roman"/>
              </w:rPr>
              <w:t>8</w:t>
            </w:r>
          </w:p>
        </w:tc>
      </w:tr>
      <w:tr w:rsidR="00F429DC" w:rsidRPr="00247D07" w:rsidTr="008B3FD4">
        <w:trPr>
          <w:trHeight w:val="346"/>
        </w:trPr>
        <w:tc>
          <w:tcPr>
            <w:tcW w:w="9385" w:type="dxa"/>
          </w:tcPr>
          <w:p w:rsidR="00F429DC" w:rsidRPr="00247D07" w:rsidRDefault="00F429DC" w:rsidP="008B3FD4">
            <w:pPr>
              <w:widowControl w:val="0"/>
              <w:autoSpaceDE w:val="0"/>
              <w:autoSpaceDN w:val="0"/>
              <w:ind w:firstLine="0"/>
              <w:jc w:val="left"/>
              <w:rPr>
                <w:rFonts w:ascii="Times New Roman" w:hAnsi="Times New Roman"/>
              </w:rPr>
            </w:pPr>
            <w:r w:rsidRPr="00247D07">
              <w:rPr>
                <w:rFonts w:ascii="Times New Roman" w:hAnsi="Times New Roman"/>
              </w:rPr>
              <w:t xml:space="preserve">6. Перечень </w:t>
            </w:r>
            <w:proofErr w:type="spellStart"/>
            <w:r w:rsidRPr="00247D07">
              <w:rPr>
                <w:rFonts w:ascii="Times New Roman" w:hAnsi="Times New Roman"/>
              </w:rPr>
              <w:t>учебнометодического</w:t>
            </w:r>
            <w:proofErr w:type="spellEnd"/>
            <w:r w:rsidRPr="00247D07">
              <w:rPr>
                <w:rFonts w:ascii="Times New Roman" w:hAnsi="Times New Roman"/>
              </w:rPr>
              <w:t xml:space="preserve"> обеспечения для самостоятельной работы </w:t>
            </w:r>
            <w:proofErr w:type="gramStart"/>
            <w:r w:rsidRPr="00247D07">
              <w:rPr>
                <w:rFonts w:ascii="Times New Roman" w:hAnsi="Times New Roman"/>
              </w:rPr>
              <w:t>обучающихся</w:t>
            </w:r>
            <w:proofErr w:type="gramEnd"/>
            <w:r w:rsidRPr="00247D07">
              <w:rPr>
                <w:rFonts w:ascii="Times New Roman" w:hAnsi="Times New Roman"/>
              </w:rPr>
              <w:t xml:space="preserve"> по дисциплине ………………………………………………………………….</w:t>
            </w:r>
          </w:p>
        </w:tc>
        <w:tc>
          <w:tcPr>
            <w:tcW w:w="572" w:type="dxa"/>
          </w:tcPr>
          <w:p w:rsidR="00F429DC" w:rsidRPr="00247D07" w:rsidRDefault="00F429DC" w:rsidP="008B3FD4">
            <w:pPr>
              <w:widowControl w:val="0"/>
              <w:autoSpaceDE w:val="0"/>
              <w:autoSpaceDN w:val="0"/>
              <w:ind w:firstLine="0"/>
              <w:jc w:val="left"/>
              <w:rPr>
                <w:rFonts w:ascii="Times New Roman" w:hAnsi="Times New Roman"/>
              </w:rPr>
            </w:pPr>
          </w:p>
          <w:p w:rsidR="00F429DC" w:rsidRPr="00247D07" w:rsidRDefault="00F429DC" w:rsidP="008B3FD4">
            <w:pPr>
              <w:widowControl w:val="0"/>
              <w:autoSpaceDE w:val="0"/>
              <w:autoSpaceDN w:val="0"/>
              <w:ind w:firstLine="0"/>
              <w:jc w:val="left"/>
              <w:rPr>
                <w:rFonts w:ascii="Times New Roman" w:hAnsi="Times New Roman"/>
              </w:rPr>
            </w:pPr>
            <w:r w:rsidRPr="00247D07">
              <w:rPr>
                <w:rFonts w:ascii="Times New Roman" w:hAnsi="Times New Roman"/>
              </w:rPr>
              <w:t>11</w:t>
            </w:r>
          </w:p>
        </w:tc>
      </w:tr>
      <w:tr w:rsidR="00F429DC" w:rsidRPr="00247D07" w:rsidTr="008B3FD4">
        <w:trPr>
          <w:trHeight w:val="588"/>
        </w:trPr>
        <w:tc>
          <w:tcPr>
            <w:tcW w:w="9385" w:type="dxa"/>
          </w:tcPr>
          <w:p w:rsidR="00F429DC" w:rsidRPr="00247D07" w:rsidRDefault="00F429DC" w:rsidP="008B3FD4">
            <w:pPr>
              <w:widowControl w:val="0"/>
              <w:autoSpaceDE w:val="0"/>
              <w:autoSpaceDN w:val="0"/>
              <w:ind w:firstLine="0"/>
              <w:jc w:val="left"/>
              <w:rPr>
                <w:rFonts w:ascii="Times New Roman" w:hAnsi="Times New Roman"/>
              </w:rPr>
            </w:pPr>
            <w:r w:rsidRPr="00247D07">
              <w:rPr>
                <w:rFonts w:ascii="Times New Roman" w:hAnsi="Times New Roman"/>
              </w:rPr>
              <w:t>6.1 Перечень вопросов, отводимых на самостоятельное освоение дисциплины, формы внеаудиторной самостоятельной работы……………………………………………………...</w:t>
            </w:r>
          </w:p>
        </w:tc>
        <w:tc>
          <w:tcPr>
            <w:tcW w:w="572" w:type="dxa"/>
          </w:tcPr>
          <w:p w:rsidR="00F429DC" w:rsidRPr="00247D07" w:rsidRDefault="00F429DC" w:rsidP="008B3FD4">
            <w:pPr>
              <w:widowControl w:val="0"/>
              <w:autoSpaceDE w:val="0"/>
              <w:autoSpaceDN w:val="0"/>
              <w:ind w:firstLine="0"/>
              <w:jc w:val="left"/>
              <w:rPr>
                <w:rFonts w:ascii="Times New Roman" w:hAnsi="Times New Roman"/>
              </w:rPr>
            </w:pPr>
          </w:p>
          <w:p w:rsidR="00F429DC" w:rsidRPr="00247D07" w:rsidRDefault="00F429DC" w:rsidP="008B3FD4">
            <w:pPr>
              <w:widowControl w:val="0"/>
              <w:autoSpaceDE w:val="0"/>
              <w:autoSpaceDN w:val="0"/>
              <w:ind w:firstLine="0"/>
              <w:jc w:val="left"/>
              <w:rPr>
                <w:rFonts w:ascii="Times New Roman" w:hAnsi="Times New Roman"/>
              </w:rPr>
            </w:pPr>
            <w:r w:rsidRPr="00247D07">
              <w:rPr>
                <w:rFonts w:ascii="Times New Roman" w:hAnsi="Times New Roman"/>
              </w:rPr>
              <w:t>11</w:t>
            </w:r>
          </w:p>
        </w:tc>
      </w:tr>
      <w:tr w:rsidR="00F429DC" w:rsidRPr="00247D07" w:rsidTr="008B3FD4">
        <w:trPr>
          <w:trHeight w:val="297"/>
        </w:trPr>
        <w:tc>
          <w:tcPr>
            <w:tcW w:w="9385" w:type="dxa"/>
          </w:tcPr>
          <w:p w:rsidR="00F429DC" w:rsidRPr="00247D07" w:rsidRDefault="00F429DC" w:rsidP="008B3FD4">
            <w:pPr>
              <w:widowControl w:val="0"/>
              <w:autoSpaceDE w:val="0"/>
              <w:autoSpaceDN w:val="0"/>
              <w:ind w:firstLine="0"/>
              <w:jc w:val="left"/>
              <w:rPr>
                <w:rFonts w:ascii="Times New Roman" w:hAnsi="Times New Roman"/>
              </w:rPr>
            </w:pPr>
            <w:r w:rsidRPr="00247D07">
              <w:rPr>
                <w:rFonts w:ascii="Times New Roman" w:hAnsi="Times New Roman"/>
              </w:rPr>
              <w:t>6.2 Перечень вопросов, заданий, тем для подготовки к текущему контролю…………………………………………………………………….…………………..</w:t>
            </w:r>
          </w:p>
        </w:tc>
        <w:tc>
          <w:tcPr>
            <w:tcW w:w="572" w:type="dxa"/>
          </w:tcPr>
          <w:p w:rsidR="00F429DC" w:rsidRPr="00247D07" w:rsidRDefault="00F429DC" w:rsidP="008B3FD4">
            <w:pPr>
              <w:widowControl w:val="0"/>
              <w:autoSpaceDE w:val="0"/>
              <w:autoSpaceDN w:val="0"/>
              <w:ind w:firstLine="0"/>
              <w:jc w:val="left"/>
              <w:rPr>
                <w:rFonts w:ascii="Times New Roman" w:hAnsi="Times New Roman"/>
              </w:rPr>
            </w:pPr>
          </w:p>
          <w:p w:rsidR="00F429DC" w:rsidRPr="00247D07" w:rsidRDefault="00F429DC" w:rsidP="008B3FD4">
            <w:pPr>
              <w:widowControl w:val="0"/>
              <w:autoSpaceDE w:val="0"/>
              <w:autoSpaceDN w:val="0"/>
              <w:ind w:firstLine="0"/>
              <w:jc w:val="left"/>
              <w:rPr>
                <w:rFonts w:ascii="Times New Roman" w:hAnsi="Times New Roman"/>
              </w:rPr>
            </w:pPr>
            <w:r w:rsidRPr="00247D07">
              <w:rPr>
                <w:rFonts w:ascii="Times New Roman" w:hAnsi="Times New Roman"/>
              </w:rPr>
              <w:t>13</w:t>
            </w:r>
          </w:p>
        </w:tc>
      </w:tr>
      <w:tr w:rsidR="00F429DC" w:rsidRPr="00247D07" w:rsidTr="008B3FD4">
        <w:trPr>
          <w:trHeight w:val="297"/>
        </w:trPr>
        <w:tc>
          <w:tcPr>
            <w:tcW w:w="9385" w:type="dxa"/>
          </w:tcPr>
          <w:p w:rsidR="00F429DC" w:rsidRPr="00247D07" w:rsidRDefault="00F429DC" w:rsidP="008B3FD4">
            <w:pPr>
              <w:widowControl w:val="0"/>
              <w:autoSpaceDE w:val="0"/>
              <w:autoSpaceDN w:val="0"/>
              <w:ind w:firstLine="0"/>
              <w:jc w:val="left"/>
              <w:rPr>
                <w:rFonts w:ascii="Times New Roman" w:hAnsi="Times New Roman"/>
              </w:rPr>
            </w:pPr>
            <w:r w:rsidRPr="00247D07">
              <w:rPr>
                <w:rFonts w:ascii="Times New Roman" w:hAnsi="Times New Roman"/>
              </w:rPr>
              <w:t>7. Фонд оценочных сре</w:t>
            </w:r>
            <w:proofErr w:type="gramStart"/>
            <w:r w:rsidRPr="00247D07">
              <w:rPr>
                <w:rFonts w:ascii="Times New Roman" w:hAnsi="Times New Roman"/>
              </w:rPr>
              <w:t>дств дл</w:t>
            </w:r>
            <w:proofErr w:type="gramEnd"/>
            <w:r w:rsidRPr="00247D07">
              <w:rPr>
                <w:rFonts w:ascii="Times New Roman" w:hAnsi="Times New Roman"/>
              </w:rPr>
              <w:t>я проведения промежуточной аттестации обучающихся по дисциплине………………………………………………………………………………………</w:t>
            </w:r>
          </w:p>
        </w:tc>
        <w:tc>
          <w:tcPr>
            <w:tcW w:w="572" w:type="dxa"/>
          </w:tcPr>
          <w:p w:rsidR="00F429DC" w:rsidRPr="00247D07" w:rsidRDefault="00F429DC" w:rsidP="008B3FD4">
            <w:pPr>
              <w:widowControl w:val="0"/>
              <w:autoSpaceDE w:val="0"/>
              <w:autoSpaceDN w:val="0"/>
              <w:ind w:firstLine="0"/>
              <w:jc w:val="left"/>
              <w:rPr>
                <w:rFonts w:ascii="Times New Roman" w:hAnsi="Times New Roman"/>
              </w:rPr>
            </w:pPr>
          </w:p>
          <w:p w:rsidR="00F429DC" w:rsidRPr="00247D07" w:rsidRDefault="00F429DC" w:rsidP="008B3FD4">
            <w:pPr>
              <w:widowControl w:val="0"/>
              <w:autoSpaceDE w:val="0"/>
              <w:autoSpaceDN w:val="0"/>
              <w:ind w:firstLine="0"/>
              <w:jc w:val="left"/>
              <w:rPr>
                <w:rFonts w:ascii="Times New Roman" w:hAnsi="Times New Roman"/>
              </w:rPr>
            </w:pPr>
            <w:r>
              <w:rPr>
                <w:rFonts w:ascii="Times New Roman" w:hAnsi="Times New Roman"/>
              </w:rPr>
              <w:t>20</w:t>
            </w:r>
          </w:p>
        </w:tc>
      </w:tr>
      <w:tr w:rsidR="00F429DC" w:rsidRPr="00247D07" w:rsidTr="008B3FD4">
        <w:trPr>
          <w:trHeight w:val="536"/>
        </w:trPr>
        <w:tc>
          <w:tcPr>
            <w:tcW w:w="9385" w:type="dxa"/>
          </w:tcPr>
          <w:p w:rsidR="00F429DC" w:rsidRPr="00247D07" w:rsidRDefault="00F429DC" w:rsidP="008B3FD4">
            <w:pPr>
              <w:widowControl w:val="0"/>
              <w:autoSpaceDE w:val="0"/>
              <w:autoSpaceDN w:val="0"/>
              <w:ind w:firstLine="0"/>
              <w:jc w:val="left"/>
              <w:rPr>
                <w:rFonts w:ascii="Times New Roman" w:hAnsi="Times New Roman"/>
              </w:rPr>
            </w:pPr>
            <w:r w:rsidRPr="00247D07">
              <w:rPr>
                <w:rFonts w:ascii="Times New Roman" w:hAnsi="Times New Roman"/>
              </w:rPr>
              <w:t>7.1 Типовые контрольные задания или иные материалы, необходимые для оценки индикаторов достижения компетенций, умений и знаний……………………………..……</w:t>
            </w:r>
          </w:p>
        </w:tc>
        <w:tc>
          <w:tcPr>
            <w:tcW w:w="572" w:type="dxa"/>
          </w:tcPr>
          <w:p w:rsidR="00F429DC" w:rsidRPr="00247D07" w:rsidRDefault="00F429DC" w:rsidP="008B3FD4">
            <w:pPr>
              <w:widowControl w:val="0"/>
              <w:autoSpaceDE w:val="0"/>
              <w:autoSpaceDN w:val="0"/>
              <w:ind w:firstLine="0"/>
              <w:jc w:val="left"/>
              <w:rPr>
                <w:rFonts w:ascii="Times New Roman" w:hAnsi="Times New Roman"/>
              </w:rPr>
            </w:pPr>
          </w:p>
          <w:p w:rsidR="00F429DC" w:rsidRPr="00247D07" w:rsidRDefault="00F429DC" w:rsidP="008B3FD4">
            <w:pPr>
              <w:widowControl w:val="0"/>
              <w:autoSpaceDE w:val="0"/>
              <w:autoSpaceDN w:val="0"/>
              <w:ind w:firstLine="0"/>
              <w:jc w:val="left"/>
              <w:rPr>
                <w:rFonts w:ascii="Times New Roman" w:hAnsi="Times New Roman"/>
              </w:rPr>
            </w:pPr>
            <w:r>
              <w:rPr>
                <w:rFonts w:ascii="Times New Roman" w:hAnsi="Times New Roman"/>
              </w:rPr>
              <w:t>20</w:t>
            </w:r>
          </w:p>
        </w:tc>
      </w:tr>
      <w:tr w:rsidR="00F429DC" w:rsidRPr="00247D07" w:rsidTr="008B3FD4">
        <w:trPr>
          <w:trHeight w:val="580"/>
        </w:trPr>
        <w:tc>
          <w:tcPr>
            <w:tcW w:w="9385" w:type="dxa"/>
          </w:tcPr>
          <w:p w:rsidR="00F429DC" w:rsidRPr="00247D07" w:rsidRDefault="00F429DC" w:rsidP="008B3FD4">
            <w:pPr>
              <w:widowControl w:val="0"/>
              <w:autoSpaceDE w:val="0"/>
              <w:autoSpaceDN w:val="0"/>
              <w:ind w:firstLine="0"/>
              <w:jc w:val="left"/>
              <w:rPr>
                <w:rFonts w:ascii="Times New Roman" w:hAnsi="Times New Roman"/>
              </w:rPr>
            </w:pPr>
            <w:r w:rsidRPr="00247D07">
              <w:rPr>
                <w:rFonts w:ascii="Times New Roman" w:hAnsi="Times New Roman"/>
              </w:rPr>
              <w:t>8. Перечень основной и дополнительной учебной литературы, необходимой для освоения дисциплины ……………………………………………………….………………...</w:t>
            </w:r>
          </w:p>
        </w:tc>
        <w:tc>
          <w:tcPr>
            <w:tcW w:w="572" w:type="dxa"/>
          </w:tcPr>
          <w:p w:rsidR="00F429DC" w:rsidRPr="00247D07" w:rsidRDefault="00F429DC" w:rsidP="008B3FD4">
            <w:pPr>
              <w:widowControl w:val="0"/>
              <w:autoSpaceDE w:val="0"/>
              <w:autoSpaceDN w:val="0"/>
              <w:ind w:firstLine="0"/>
              <w:jc w:val="left"/>
              <w:rPr>
                <w:rFonts w:ascii="Times New Roman" w:hAnsi="Times New Roman"/>
              </w:rPr>
            </w:pPr>
          </w:p>
          <w:p w:rsidR="00F429DC" w:rsidRPr="00247D07" w:rsidRDefault="00F429DC" w:rsidP="008B3FD4">
            <w:pPr>
              <w:widowControl w:val="0"/>
              <w:autoSpaceDE w:val="0"/>
              <w:autoSpaceDN w:val="0"/>
              <w:ind w:firstLine="0"/>
              <w:jc w:val="left"/>
              <w:rPr>
                <w:rFonts w:ascii="Times New Roman" w:hAnsi="Times New Roman"/>
              </w:rPr>
            </w:pPr>
            <w:r w:rsidRPr="00247D07">
              <w:rPr>
                <w:rFonts w:ascii="Times New Roman" w:hAnsi="Times New Roman"/>
              </w:rPr>
              <w:t>2</w:t>
            </w:r>
            <w:r>
              <w:rPr>
                <w:rFonts w:ascii="Times New Roman" w:hAnsi="Times New Roman"/>
              </w:rPr>
              <w:t>9</w:t>
            </w:r>
          </w:p>
        </w:tc>
      </w:tr>
      <w:tr w:rsidR="00F429DC" w:rsidRPr="00247D07" w:rsidTr="008B3FD4">
        <w:trPr>
          <w:trHeight w:val="546"/>
        </w:trPr>
        <w:tc>
          <w:tcPr>
            <w:tcW w:w="9385" w:type="dxa"/>
          </w:tcPr>
          <w:p w:rsidR="00F429DC" w:rsidRPr="00247D07" w:rsidRDefault="00F429DC" w:rsidP="008B3FD4">
            <w:pPr>
              <w:widowControl w:val="0"/>
              <w:autoSpaceDE w:val="0"/>
              <w:autoSpaceDN w:val="0"/>
              <w:ind w:firstLine="0"/>
              <w:jc w:val="left"/>
              <w:rPr>
                <w:rFonts w:ascii="Times New Roman" w:hAnsi="Times New Roman"/>
              </w:rPr>
            </w:pPr>
            <w:r w:rsidRPr="00247D07">
              <w:rPr>
                <w:rFonts w:ascii="Times New Roman" w:hAnsi="Times New Roman"/>
              </w:rPr>
              <w:t>9. Перечень ресурсов информационно коммуникационной сети «Интернет», необходимых для освоения дисциплины…………………………………………………….</w:t>
            </w:r>
          </w:p>
        </w:tc>
        <w:tc>
          <w:tcPr>
            <w:tcW w:w="572" w:type="dxa"/>
          </w:tcPr>
          <w:p w:rsidR="00F429DC" w:rsidRPr="00247D07" w:rsidRDefault="00F429DC" w:rsidP="008B3FD4">
            <w:pPr>
              <w:widowControl w:val="0"/>
              <w:autoSpaceDE w:val="0"/>
              <w:autoSpaceDN w:val="0"/>
              <w:ind w:firstLine="0"/>
              <w:jc w:val="left"/>
              <w:rPr>
                <w:rFonts w:ascii="Times New Roman" w:hAnsi="Times New Roman"/>
              </w:rPr>
            </w:pPr>
          </w:p>
          <w:p w:rsidR="00F429DC" w:rsidRPr="00247D07" w:rsidRDefault="00F429DC" w:rsidP="008B3FD4">
            <w:pPr>
              <w:widowControl w:val="0"/>
              <w:autoSpaceDE w:val="0"/>
              <w:autoSpaceDN w:val="0"/>
              <w:ind w:firstLine="0"/>
              <w:jc w:val="left"/>
              <w:rPr>
                <w:rFonts w:ascii="Times New Roman" w:hAnsi="Times New Roman"/>
              </w:rPr>
            </w:pPr>
            <w:r>
              <w:rPr>
                <w:rFonts w:ascii="Times New Roman" w:hAnsi="Times New Roman"/>
              </w:rPr>
              <w:t>30</w:t>
            </w:r>
          </w:p>
        </w:tc>
      </w:tr>
      <w:tr w:rsidR="00F429DC" w:rsidRPr="00247D07" w:rsidTr="008B3FD4">
        <w:trPr>
          <w:trHeight w:val="413"/>
        </w:trPr>
        <w:tc>
          <w:tcPr>
            <w:tcW w:w="9385" w:type="dxa"/>
          </w:tcPr>
          <w:p w:rsidR="00F429DC" w:rsidRPr="00247D07" w:rsidRDefault="00F429DC" w:rsidP="008B3FD4">
            <w:pPr>
              <w:widowControl w:val="0"/>
              <w:autoSpaceDE w:val="0"/>
              <w:autoSpaceDN w:val="0"/>
              <w:ind w:firstLine="0"/>
              <w:jc w:val="left"/>
              <w:rPr>
                <w:rFonts w:ascii="Times New Roman" w:hAnsi="Times New Roman"/>
              </w:rPr>
            </w:pPr>
            <w:r w:rsidRPr="00247D07">
              <w:rPr>
                <w:rFonts w:ascii="Times New Roman" w:hAnsi="Times New Roman"/>
              </w:rPr>
              <w:t xml:space="preserve">10. Методические указания для </w:t>
            </w:r>
            <w:proofErr w:type="gramStart"/>
            <w:r w:rsidRPr="00247D07">
              <w:rPr>
                <w:rFonts w:ascii="Times New Roman" w:hAnsi="Times New Roman"/>
              </w:rPr>
              <w:t>обучающихся</w:t>
            </w:r>
            <w:proofErr w:type="gramEnd"/>
            <w:r w:rsidRPr="00247D07">
              <w:rPr>
                <w:rFonts w:ascii="Times New Roman" w:hAnsi="Times New Roman"/>
              </w:rPr>
              <w:t xml:space="preserve"> по освоению дисциплины………………....</w:t>
            </w:r>
          </w:p>
        </w:tc>
        <w:tc>
          <w:tcPr>
            <w:tcW w:w="572" w:type="dxa"/>
          </w:tcPr>
          <w:p w:rsidR="00F429DC" w:rsidRPr="00247D07" w:rsidRDefault="00F429DC" w:rsidP="008B3FD4">
            <w:pPr>
              <w:widowControl w:val="0"/>
              <w:autoSpaceDE w:val="0"/>
              <w:autoSpaceDN w:val="0"/>
              <w:ind w:firstLine="0"/>
              <w:jc w:val="left"/>
              <w:rPr>
                <w:rFonts w:ascii="Times New Roman" w:hAnsi="Times New Roman"/>
              </w:rPr>
            </w:pPr>
            <w:r>
              <w:rPr>
                <w:rFonts w:ascii="Times New Roman" w:hAnsi="Times New Roman"/>
              </w:rPr>
              <w:t>30</w:t>
            </w:r>
          </w:p>
        </w:tc>
      </w:tr>
      <w:tr w:rsidR="00F429DC" w:rsidRPr="00247D07" w:rsidTr="008B3FD4">
        <w:trPr>
          <w:trHeight w:val="858"/>
        </w:trPr>
        <w:tc>
          <w:tcPr>
            <w:tcW w:w="9385" w:type="dxa"/>
          </w:tcPr>
          <w:p w:rsidR="00F429DC" w:rsidRPr="00247D07" w:rsidRDefault="00F429DC" w:rsidP="008B3FD4">
            <w:pPr>
              <w:widowControl w:val="0"/>
              <w:autoSpaceDE w:val="0"/>
              <w:autoSpaceDN w:val="0"/>
              <w:ind w:firstLine="0"/>
              <w:jc w:val="left"/>
              <w:rPr>
                <w:rFonts w:ascii="Times New Roman" w:hAnsi="Times New Roman"/>
              </w:rPr>
            </w:pPr>
            <w:r w:rsidRPr="00247D07">
              <w:rPr>
                <w:rFonts w:ascii="Times New Roman" w:hAnsi="Times New Roman"/>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572" w:type="dxa"/>
          </w:tcPr>
          <w:p w:rsidR="00F429DC" w:rsidRPr="00247D07" w:rsidRDefault="00F429DC" w:rsidP="008B3FD4">
            <w:pPr>
              <w:widowControl w:val="0"/>
              <w:autoSpaceDE w:val="0"/>
              <w:autoSpaceDN w:val="0"/>
              <w:ind w:firstLine="0"/>
              <w:jc w:val="left"/>
              <w:rPr>
                <w:rFonts w:ascii="Times New Roman" w:hAnsi="Times New Roman"/>
              </w:rPr>
            </w:pPr>
          </w:p>
          <w:p w:rsidR="00F429DC" w:rsidRPr="00247D07" w:rsidRDefault="00F429DC" w:rsidP="008B3FD4">
            <w:pPr>
              <w:widowControl w:val="0"/>
              <w:autoSpaceDE w:val="0"/>
              <w:autoSpaceDN w:val="0"/>
              <w:ind w:firstLine="0"/>
              <w:jc w:val="left"/>
              <w:rPr>
                <w:rFonts w:ascii="Times New Roman" w:hAnsi="Times New Roman"/>
              </w:rPr>
            </w:pPr>
          </w:p>
          <w:p w:rsidR="00F429DC" w:rsidRPr="00247D07" w:rsidRDefault="00F429DC" w:rsidP="008B3FD4">
            <w:pPr>
              <w:widowControl w:val="0"/>
              <w:autoSpaceDE w:val="0"/>
              <w:autoSpaceDN w:val="0"/>
              <w:ind w:firstLine="0"/>
              <w:jc w:val="left"/>
              <w:rPr>
                <w:rFonts w:ascii="Times New Roman" w:hAnsi="Times New Roman"/>
              </w:rPr>
            </w:pPr>
            <w:r>
              <w:rPr>
                <w:rFonts w:ascii="Times New Roman" w:hAnsi="Times New Roman"/>
              </w:rPr>
              <w:t>31</w:t>
            </w:r>
          </w:p>
        </w:tc>
      </w:tr>
      <w:tr w:rsidR="00F429DC" w:rsidRPr="00247D07" w:rsidTr="008B3FD4">
        <w:trPr>
          <w:trHeight w:val="544"/>
        </w:trPr>
        <w:tc>
          <w:tcPr>
            <w:tcW w:w="9385" w:type="dxa"/>
          </w:tcPr>
          <w:p w:rsidR="00F429DC" w:rsidRPr="00247D07" w:rsidRDefault="00F429DC" w:rsidP="008B3FD4">
            <w:pPr>
              <w:widowControl w:val="0"/>
              <w:autoSpaceDE w:val="0"/>
              <w:autoSpaceDN w:val="0"/>
              <w:ind w:firstLine="0"/>
              <w:jc w:val="left"/>
              <w:rPr>
                <w:rFonts w:ascii="Times New Roman" w:hAnsi="Times New Roman"/>
              </w:rPr>
            </w:pPr>
            <w:r w:rsidRPr="00247D07">
              <w:rPr>
                <w:rFonts w:ascii="Times New Roman" w:hAnsi="Times New Roman"/>
              </w:rPr>
              <w:t>12. Описание материальной базы, необходимой для осуществления образовательного процесса по дисциплине……………………………………………………………………….</w:t>
            </w:r>
          </w:p>
        </w:tc>
        <w:tc>
          <w:tcPr>
            <w:tcW w:w="572" w:type="dxa"/>
          </w:tcPr>
          <w:p w:rsidR="00F429DC" w:rsidRPr="00247D07" w:rsidRDefault="00F429DC" w:rsidP="008B3FD4">
            <w:pPr>
              <w:widowControl w:val="0"/>
              <w:autoSpaceDE w:val="0"/>
              <w:autoSpaceDN w:val="0"/>
              <w:ind w:firstLine="0"/>
              <w:jc w:val="left"/>
              <w:rPr>
                <w:rFonts w:ascii="Times New Roman" w:hAnsi="Times New Roman"/>
              </w:rPr>
            </w:pPr>
          </w:p>
          <w:p w:rsidR="00F429DC" w:rsidRPr="00247D07" w:rsidRDefault="00F429DC" w:rsidP="008B3FD4">
            <w:pPr>
              <w:widowControl w:val="0"/>
              <w:autoSpaceDE w:val="0"/>
              <w:autoSpaceDN w:val="0"/>
              <w:ind w:firstLine="0"/>
              <w:jc w:val="left"/>
              <w:rPr>
                <w:rFonts w:ascii="Times New Roman" w:hAnsi="Times New Roman"/>
              </w:rPr>
            </w:pPr>
            <w:r>
              <w:rPr>
                <w:rFonts w:ascii="Times New Roman" w:hAnsi="Times New Roman"/>
              </w:rPr>
              <w:t>31</w:t>
            </w:r>
          </w:p>
        </w:tc>
      </w:tr>
    </w:tbl>
    <w:p w:rsidR="00F429DC" w:rsidRPr="00291D0F" w:rsidRDefault="00F429DC" w:rsidP="00F429DC">
      <w:pPr>
        <w:shd w:val="clear" w:color="auto" w:fill="FFFFFF"/>
        <w:autoSpaceDE w:val="0"/>
        <w:autoSpaceDN w:val="0"/>
        <w:adjustRightInd w:val="0"/>
        <w:ind w:firstLine="0"/>
        <w:jc w:val="center"/>
        <w:rPr>
          <w:rFonts w:ascii="Times New Roman" w:hAnsi="Times New Roman"/>
          <w:sz w:val="24"/>
          <w:szCs w:val="24"/>
          <w:lang w:eastAsia="ru-RU"/>
        </w:rPr>
      </w:pPr>
    </w:p>
    <w:p w:rsidR="004F7BAA" w:rsidRDefault="0096639B"/>
    <w:p w:rsidR="00F429DC" w:rsidRDefault="00F429DC"/>
    <w:p w:rsidR="00F429DC" w:rsidRDefault="00F429DC"/>
    <w:p w:rsidR="00F429DC" w:rsidRDefault="00F429DC"/>
    <w:p w:rsidR="00F429DC" w:rsidRDefault="00F429DC"/>
    <w:p w:rsidR="00F429DC" w:rsidRDefault="00F429DC"/>
    <w:p w:rsidR="00F429DC" w:rsidRDefault="00F429DC"/>
    <w:p w:rsidR="00F429DC" w:rsidRDefault="00F429DC"/>
    <w:p w:rsidR="00F429DC" w:rsidRDefault="00F429DC"/>
    <w:p w:rsidR="00F429DC" w:rsidRDefault="00F429DC"/>
    <w:p w:rsidR="00F429DC" w:rsidRDefault="00F429DC"/>
    <w:p w:rsidR="00F429DC" w:rsidRDefault="00F429DC"/>
    <w:p w:rsidR="00F429DC" w:rsidRDefault="00F429DC"/>
    <w:p w:rsidR="00F429DC" w:rsidRDefault="00F429DC"/>
    <w:p w:rsidR="00F429DC" w:rsidRDefault="00F429DC"/>
    <w:p w:rsidR="00F429DC" w:rsidRDefault="00F429DC"/>
    <w:p w:rsidR="00F429DC" w:rsidRDefault="00F429DC"/>
    <w:p w:rsidR="00F429DC" w:rsidRDefault="00F429DC"/>
    <w:p w:rsidR="00F429DC" w:rsidRPr="007C5E71" w:rsidRDefault="00F429DC" w:rsidP="00F429DC">
      <w:pPr>
        <w:shd w:val="clear" w:color="auto" w:fill="FFFFFF"/>
        <w:tabs>
          <w:tab w:val="left" w:pos="426"/>
        </w:tabs>
        <w:autoSpaceDE w:val="0"/>
        <w:autoSpaceDN w:val="0"/>
        <w:adjustRightInd w:val="0"/>
        <w:spacing w:after="200" w:line="276" w:lineRule="auto"/>
        <w:ind w:firstLine="0"/>
        <w:contextualSpacing/>
        <w:rPr>
          <w:rFonts w:ascii="Times New Roman" w:hAnsi="Times New Roman"/>
          <w:b/>
          <w:sz w:val="24"/>
          <w:szCs w:val="24"/>
        </w:rPr>
      </w:pPr>
      <w:r w:rsidRPr="007C5E71">
        <w:rPr>
          <w:rFonts w:ascii="Times New Roman" w:hAnsi="Times New Roman"/>
          <w:b/>
          <w:sz w:val="24"/>
          <w:szCs w:val="24"/>
        </w:rPr>
        <w:t>1.</w:t>
      </w:r>
      <w:r w:rsidRPr="007C5E71">
        <w:rPr>
          <w:rFonts w:ascii="Times New Roman" w:hAnsi="Times New Roman"/>
          <w:b/>
          <w:sz w:val="24"/>
          <w:szCs w:val="24"/>
        </w:rPr>
        <w:tab/>
        <w:t>Наименование дисциплины</w:t>
      </w:r>
    </w:p>
    <w:p w:rsidR="00F429DC" w:rsidRDefault="00F429DC" w:rsidP="00F429DC">
      <w:pPr>
        <w:shd w:val="clear" w:color="auto" w:fill="FFFFFF"/>
        <w:autoSpaceDE w:val="0"/>
        <w:autoSpaceDN w:val="0"/>
        <w:adjustRightInd w:val="0"/>
        <w:spacing w:after="200" w:line="276" w:lineRule="auto"/>
        <w:ind w:firstLine="709"/>
        <w:contextualSpacing/>
        <w:jc w:val="left"/>
        <w:rPr>
          <w:rFonts w:ascii="Times New Roman" w:hAnsi="Times New Roman"/>
          <w:sz w:val="24"/>
          <w:szCs w:val="24"/>
        </w:rPr>
      </w:pPr>
      <w:r>
        <w:rPr>
          <w:rFonts w:ascii="Times New Roman" w:hAnsi="Times New Roman"/>
          <w:sz w:val="24"/>
          <w:szCs w:val="24"/>
        </w:rPr>
        <w:t>Налогообложение в договорных обязательствах</w:t>
      </w:r>
    </w:p>
    <w:p w:rsidR="005D59B0" w:rsidRPr="007C5E71" w:rsidRDefault="005D59B0" w:rsidP="00F429DC">
      <w:pPr>
        <w:shd w:val="clear" w:color="auto" w:fill="FFFFFF"/>
        <w:autoSpaceDE w:val="0"/>
        <w:autoSpaceDN w:val="0"/>
        <w:adjustRightInd w:val="0"/>
        <w:spacing w:after="200" w:line="276" w:lineRule="auto"/>
        <w:ind w:firstLine="709"/>
        <w:contextualSpacing/>
        <w:jc w:val="left"/>
        <w:rPr>
          <w:rFonts w:ascii="Times New Roman" w:hAnsi="Times New Roman"/>
          <w:sz w:val="24"/>
          <w:szCs w:val="24"/>
        </w:rPr>
      </w:pPr>
    </w:p>
    <w:p w:rsidR="00F429DC" w:rsidRPr="007C5E71" w:rsidRDefault="00F429DC" w:rsidP="00F429DC">
      <w:pPr>
        <w:tabs>
          <w:tab w:val="left" w:pos="709"/>
        </w:tabs>
        <w:ind w:firstLine="0"/>
        <w:rPr>
          <w:rFonts w:ascii="Times New Roman" w:eastAsia="Calibri" w:hAnsi="Times New Roman"/>
          <w:b/>
          <w:bCs/>
          <w:sz w:val="24"/>
          <w:szCs w:val="24"/>
        </w:rPr>
      </w:pPr>
      <w:r w:rsidRPr="007C5E71">
        <w:rPr>
          <w:rFonts w:ascii="Times New Roman" w:eastAsia="Calibri" w:hAnsi="Times New Roman"/>
          <w:b/>
          <w:bCs/>
          <w:sz w:val="24"/>
          <w:szCs w:val="24"/>
        </w:rPr>
        <w:t xml:space="preserve">2. Перечень планируемых результатов </w:t>
      </w:r>
      <w:proofErr w:type="gramStart"/>
      <w:r w:rsidRPr="007C5E71">
        <w:rPr>
          <w:rFonts w:ascii="Times New Roman" w:eastAsia="Calibri" w:hAnsi="Times New Roman"/>
          <w:b/>
          <w:bCs/>
          <w:sz w:val="24"/>
          <w:szCs w:val="24"/>
        </w:rPr>
        <w:t>обучения по дисциплине</w:t>
      </w:r>
      <w:proofErr w:type="gramEnd"/>
      <w:r w:rsidRPr="007C5E71">
        <w:rPr>
          <w:rFonts w:ascii="Times New Roman" w:eastAsia="Calibri" w:hAnsi="Times New Roman"/>
          <w:b/>
          <w:bCs/>
          <w:sz w:val="24"/>
          <w:szCs w:val="24"/>
        </w:rPr>
        <w:t xml:space="preserve">, соотнесенных с планируемыми результатами освоения ОП </w:t>
      </w:r>
    </w:p>
    <w:p w:rsidR="00F429DC" w:rsidRPr="002C3132" w:rsidRDefault="00F429DC" w:rsidP="00F429DC">
      <w:pPr>
        <w:tabs>
          <w:tab w:val="left" w:pos="709"/>
        </w:tabs>
        <w:ind w:firstLine="0"/>
        <w:rPr>
          <w:rFonts w:ascii="Times New Roman" w:eastAsia="Calibri" w:hAnsi="Times New Roman"/>
          <w:sz w:val="24"/>
          <w:szCs w:val="24"/>
          <w:lang w:eastAsia="zh-CN"/>
        </w:rPr>
      </w:pPr>
      <w:r w:rsidRPr="002C3132">
        <w:rPr>
          <w:rFonts w:ascii="Times New Roman" w:eastAsia="Calibri" w:hAnsi="Times New Roman"/>
          <w:sz w:val="24"/>
          <w:szCs w:val="24"/>
          <w:lang w:eastAsia="zh-CN"/>
        </w:rPr>
        <w:t>Направление подготовки 40.0</w:t>
      </w:r>
      <w:r w:rsidR="00C62A81">
        <w:rPr>
          <w:rFonts w:ascii="Times New Roman" w:eastAsia="Calibri" w:hAnsi="Times New Roman"/>
          <w:sz w:val="24"/>
          <w:szCs w:val="24"/>
          <w:lang w:eastAsia="zh-CN"/>
        </w:rPr>
        <w:t>4</w:t>
      </w:r>
      <w:r w:rsidRPr="002C3132">
        <w:rPr>
          <w:rFonts w:ascii="Times New Roman" w:eastAsia="Calibri" w:hAnsi="Times New Roman"/>
          <w:sz w:val="24"/>
          <w:szCs w:val="24"/>
          <w:lang w:eastAsia="zh-CN"/>
        </w:rPr>
        <w:t>.01 «Юриспруденция»</w:t>
      </w:r>
    </w:p>
    <w:p w:rsidR="00F429DC" w:rsidRPr="007C5E71" w:rsidRDefault="00F429DC" w:rsidP="00F429DC">
      <w:pPr>
        <w:tabs>
          <w:tab w:val="left" w:pos="709"/>
        </w:tabs>
        <w:ind w:firstLine="0"/>
        <w:rPr>
          <w:rFonts w:ascii="Times New Roman" w:hAnsi="Times New Roman"/>
          <w:sz w:val="24"/>
          <w:szCs w:val="24"/>
          <w:lang w:eastAsia="ru-RU"/>
        </w:rPr>
      </w:pPr>
      <w:r w:rsidRPr="007C5E71">
        <w:rPr>
          <w:rFonts w:ascii="Times New Roman" w:hAnsi="Times New Roman"/>
          <w:sz w:val="24"/>
          <w:szCs w:val="24"/>
          <w:lang w:eastAsia="ru-RU"/>
        </w:rPr>
        <w:t>следующих компетенций:</w:t>
      </w:r>
    </w:p>
    <w:p w:rsidR="00F429DC" w:rsidRPr="007C5E71" w:rsidRDefault="00F429DC" w:rsidP="00F429DC">
      <w:pPr>
        <w:shd w:val="clear" w:color="auto" w:fill="FFFFFF"/>
        <w:autoSpaceDE w:val="0"/>
        <w:autoSpaceDN w:val="0"/>
        <w:adjustRightInd w:val="0"/>
        <w:ind w:firstLine="0"/>
        <w:jc w:val="left"/>
        <w:rPr>
          <w:rFonts w:ascii="Times New Roman" w:hAnsi="Times New Roman"/>
          <w:sz w:val="24"/>
          <w:szCs w:val="24"/>
          <w:lang w:eastAsia="ru-RU"/>
        </w:rPr>
      </w:pPr>
    </w:p>
    <w:tbl>
      <w:tblPr>
        <w:tblStyle w:val="TableGrid"/>
        <w:tblW w:w="9639" w:type="dxa"/>
        <w:tblInd w:w="-5" w:type="dxa"/>
        <w:tblCellMar>
          <w:top w:w="7" w:type="dxa"/>
          <w:left w:w="106" w:type="dxa"/>
          <w:right w:w="49" w:type="dxa"/>
        </w:tblCellMar>
        <w:tblLook w:val="04A0" w:firstRow="1" w:lastRow="0" w:firstColumn="1" w:lastColumn="0" w:noHBand="0" w:noVBand="1"/>
      </w:tblPr>
      <w:tblGrid>
        <w:gridCol w:w="1104"/>
        <w:gridCol w:w="2214"/>
        <w:gridCol w:w="2774"/>
        <w:gridCol w:w="3547"/>
      </w:tblGrid>
      <w:tr w:rsidR="00F429DC" w:rsidRPr="007C5E71" w:rsidTr="008B3FD4">
        <w:trPr>
          <w:trHeight w:val="1114"/>
        </w:trPr>
        <w:tc>
          <w:tcPr>
            <w:tcW w:w="1104" w:type="dxa"/>
            <w:tcBorders>
              <w:top w:val="single" w:sz="4" w:space="0" w:color="000000"/>
              <w:left w:val="single" w:sz="4" w:space="0" w:color="000000"/>
              <w:bottom w:val="single" w:sz="4" w:space="0" w:color="000000"/>
              <w:right w:val="single" w:sz="4" w:space="0" w:color="000000"/>
            </w:tcBorders>
          </w:tcPr>
          <w:p w:rsidR="00F429DC" w:rsidRPr="007C5E71" w:rsidRDefault="00F429DC" w:rsidP="008B3FD4">
            <w:pPr>
              <w:widowControl w:val="0"/>
              <w:spacing w:line="278" w:lineRule="auto"/>
              <w:ind w:firstLine="0"/>
              <w:jc w:val="center"/>
              <w:rPr>
                <w:rFonts w:ascii="Times New Roman" w:eastAsia="Arial Unicode MS" w:hAnsi="Times New Roman"/>
                <w:color w:val="000000"/>
                <w:sz w:val="24"/>
                <w:szCs w:val="24"/>
                <w:lang w:bidi="ru-RU"/>
              </w:rPr>
            </w:pPr>
            <w:r w:rsidRPr="007C5E71">
              <w:rPr>
                <w:rFonts w:ascii="Times New Roman" w:eastAsia="Arial Unicode MS" w:hAnsi="Times New Roman"/>
                <w:b/>
                <w:color w:val="000000"/>
                <w:sz w:val="24"/>
                <w:szCs w:val="24"/>
                <w:lang w:bidi="ru-RU"/>
              </w:rPr>
              <w:t>Код компе-</w:t>
            </w:r>
          </w:p>
          <w:p w:rsidR="00F429DC" w:rsidRPr="007C5E71" w:rsidRDefault="00F429DC" w:rsidP="008B3FD4">
            <w:pPr>
              <w:widowControl w:val="0"/>
              <w:spacing w:line="259" w:lineRule="auto"/>
              <w:ind w:left="3" w:right="59" w:firstLine="0"/>
              <w:jc w:val="center"/>
              <w:rPr>
                <w:rFonts w:ascii="Times New Roman" w:eastAsia="Arial Unicode MS" w:hAnsi="Times New Roman"/>
                <w:color w:val="000000"/>
                <w:sz w:val="24"/>
                <w:szCs w:val="24"/>
                <w:lang w:bidi="ru-RU"/>
              </w:rPr>
            </w:pPr>
            <w:proofErr w:type="spellStart"/>
            <w:r w:rsidRPr="007C5E71">
              <w:rPr>
                <w:rFonts w:ascii="Times New Roman" w:eastAsia="Arial Unicode MS" w:hAnsi="Times New Roman"/>
                <w:b/>
                <w:color w:val="000000"/>
                <w:sz w:val="24"/>
                <w:szCs w:val="24"/>
                <w:lang w:bidi="ru-RU"/>
              </w:rPr>
              <w:t>тенции</w:t>
            </w:r>
            <w:proofErr w:type="spellEnd"/>
            <w:r w:rsidRPr="007C5E71">
              <w:rPr>
                <w:rFonts w:ascii="Times New Roman" w:eastAsia="Arial Unicode MS" w:hAnsi="Times New Roman"/>
                <w:b/>
                <w:color w:val="000000"/>
                <w:sz w:val="24"/>
                <w:szCs w:val="24"/>
                <w:lang w:bidi="ru-RU"/>
              </w:rPr>
              <w:t xml:space="preserve"> </w:t>
            </w:r>
          </w:p>
        </w:tc>
        <w:tc>
          <w:tcPr>
            <w:tcW w:w="2214" w:type="dxa"/>
            <w:tcBorders>
              <w:top w:val="single" w:sz="4" w:space="0" w:color="000000"/>
              <w:left w:val="single" w:sz="4" w:space="0" w:color="000000"/>
              <w:bottom w:val="single" w:sz="4" w:space="0" w:color="000000"/>
              <w:right w:val="single" w:sz="4" w:space="0" w:color="000000"/>
            </w:tcBorders>
            <w:vAlign w:val="center"/>
          </w:tcPr>
          <w:p w:rsidR="00F429DC" w:rsidRPr="007C5E71" w:rsidRDefault="00F429DC" w:rsidP="008B3FD4">
            <w:pPr>
              <w:widowControl w:val="0"/>
              <w:spacing w:line="259" w:lineRule="auto"/>
              <w:ind w:firstLine="0"/>
              <w:jc w:val="center"/>
              <w:rPr>
                <w:rFonts w:ascii="Times New Roman" w:eastAsia="Arial Unicode MS" w:hAnsi="Times New Roman"/>
                <w:color w:val="000000"/>
                <w:sz w:val="24"/>
                <w:szCs w:val="24"/>
                <w:lang w:bidi="ru-RU"/>
              </w:rPr>
            </w:pPr>
            <w:r w:rsidRPr="007C5E71">
              <w:rPr>
                <w:rFonts w:ascii="Times New Roman" w:eastAsia="Arial Unicode MS" w:hAnsi="Times New Roman"/>
                <w:b/>
                <w:color w:val="000000"/>
                <w:sz w:val="24"/>
                <w:szCs w:val="24"/>
                <w:lang w:bidi="ru-RU"/>
              </w:rPr>
              <w:t xml:space="preserve">Наименование компетенции </w:t>
            </w:r>
          </w:p>
        </w:tc>
        <w:tc>
          <w:tcPr>
            <w:tcW w:w="2774" w:type="dxa"/>
            <w:tcBorders>
              <w:top w:val="single" w:sz="4" w:space="0" w:color="000000"/>
              <w:left w:val="single" w:sz="4" w:space="0" w:color="000000"/>
              <w:bottom w:val="single" w:sz="4" w:space="0" w:color="000000"/>
              <w:right w:val="single" w:sz="4" w:space="0" w:color="000000"/>
            </w:tcBorders>
            <w:vAlign w:val="center"/>
          </w:tcPr>
          <w:p w:rsidR="00F429DC" w:rsidRPr="007C5E71" w:rsidRDefault="00F429DC" w:rsidP="008B3FD4">
            <w:pPr>
              <w:widowControl w:val="0"/>
              <w:spacing w:line="259" w:lineRule="auto"/>
              <w:ind w:left="660" w:hanging="658"/>
              <w:jc w:val="left"/>
              <w:rPr>
                <w:rFonts w:ascii="Times New Roman" w:eastAsia="Arial Unicode MS" w:hAnsi="Times New Roman"/>
                <w:color w:val="000000"/>
                <w:sz w:val="24"/>
                <w:szCs w:val="24"/>
                <w:lang w:bidi="ru-RU"/>
              </w:rPr>
            </w:pPr>
            <w:r w:rsidRPr="007C5E71">
              <w:rPr>
                <w:rFonts w:ascii="Times New Roman" w:eastAsia="Arial Unicode MS" w:hAnsi="Times New Roman"/>
                <w:b/>
                <w:color w:val="000000"/>
                <w:sz w:val="24"/>
                <w:szCs w:val="24"/>
                <w:lang w:bidi="ru-RU"/>
              </w:rPr>
              <w:t>Индикаторы достижения компетенции</w:t>
            </w:r>
            <w:r w:rsidRPr="007C5E71">
              <w:rPr>
                <w:rFonts w:ascii="Times New Roman" w:eastAsia="Arial Unicode MS" w:hAnsi="Times New Roman"/>
                <w:b/>
                <w:color w:val="000000"/>
                <w:sz w:val="24"/>
                <w:szCs w:val="24"/>
                <w:vertAlign w:val="superscript"/>
                <w:lang w:bidi="ru-RU"/>
              </w:rPr>
              <w:footnoteReference w:id="1"/>
            </w:r>
            <w:r w:rsidRPr="007C5E71">
              <w:rPr>
                <w:rFonts w:ascii="Times New Roman" w:eastAsia="Arial Unicode MS" w:hAnsi="Times New Roman"/>
                <w:b/>
                <w:color w:val="000000"/>
                <w:sz w:val="24"/>
                <w:szCs w:val="24"/>
                <w:lang w:bidi="ru-RU"/>
              </w:rPr>
              <w:t xml:space="preserve"> </w:t>
            </w:r>
          </w:p>
        </w:tc>
        <w:tc>
          <w:tcPr>
            <w:tcW w:w="3547" w:type="dxa"/>
            <w:tcBorders>
              <w:top w:val="single" w:sz="4" w:space="0" w:color="000000"/>
              <w:left w:val="single" w:sz="4" w:space="0" w:color="000000"/>
              <w:bottom w:val="single" w:sz="4" w:space="0" w:color="000000"/>
              <w:right w:val="single" w:sz="4" w:space="0" w:color="000000"/>
            </w:tcBorders>
          </w:tcPr>
          <w:p w:rsidR="00F429DC" w:rsidRPr="007C5E71" w:rsidRDefault="00F429DC" w:rsidP="008B3FD4">
            <w:pPr>
              <w:widowControl w:val="0"/>
              <w:spacing w:line="263" w:lineRule="auto"/>
              <w:ind w:firstLine="0"/>
              <w:jc w:val="center"/>
              <w:rPr>
                <w:rFonts w:ascii="Times New Roman" w:eastAsia="Arial Unicode MS" w:hAnsi="Times New Roman"/>
                <w:color w:val="000000"/>
                <w:sz w:val="24"/>
                <w:szCs w:val="24"/>
                <w:lang w:bidi="ru-RU"/>
              </w:rPr>
            </w:pPr>
            <w:r w:rsidRPr="007C5E71">
              <w:rPr>
                <w:rFonts w:ascii="Times New Roman" w:eastAsia="Arial Unicode MS" w:hAnsi="Times New Roman"/>
                <w:b/>
                <w:color w:val="000000"/>
                <w:sz w:val="24"/>
                <w:szCs w:val="24"/>
                <w:lang w:bidi="ru-RU"/>
              </w:rPr>
              <w:t>Результаты обучения (владения</w:t>
            </w:r>
            <w:r w:rsidRPr="007C5E71">
              <w:rPr>
                <w:rFonts w:ascii="Times New Roman" w:eastAsia="Arial Unicode MS" w:hAnsi="Times New Roman"/>
                <w:b/>
                <w:color w:val="000000"/>
                <w:sz w:val="24"/>
                <w:szCs w:val="24"/>
                <w:vertAlign w:val="superscript"/>
                <w:lang w:bidi="ru-RU"/>
              </w:rPr>
              <w:footnoteReference w:id="2"/>
            </w:r>
            <w:r w:rsidRPr="007C5E71">
              <w:rPr>
                <w:rFonts w:ascii="Times New Roman" w:eastAsia="Arial Unicode MS" w:hAnsi="Times New Roman"/>
                <w:b/>
                <w:color w:val="000000"/>
                <w:sz w:val="24"/>
                <w:szCs w:val="24"/>
                <w:lang w:bidi="ru-RU"/>
              </w:rPr>
              <w:t xml:space="preserve">, умения и знания), соотнесенные </w:t>
            </w:r>
            <w:proofErr w:type="gramStart"/>
            <w:r w:rsidRPr="007C5E71">
              <w:rPr>
                <w:rFonts w:ascii="Times New Roman" w:eastAsia="Arial Unicode MS" w:hAnsi="Times New Roman"/>
                <w:b/>
                <w:color w:val="000000"/>
                <w:sz w:val="24"/>
                <w:szCs w:val="24"/>
                <w:lang w:bidi="ru-RU"/>
              </w:rPr>
              <w:t>с</w:t>
            </w:r>
            <w:proofErr w:type="gramEnd"/>
            <w:r w:rsidRPr="007C5E71">
              <w:rPr>
                <w:rFonts w:ascii="Times New Roman" w:eastAsia="Arial Unicode MS" w:hAnsi="Times New Roman"/>
                <w:b/>
                <w:color w:val="000000"/>
                <w:sz w:val="24"/>
                <w:szCs w:val="24"/>
                <w:lang w:bidi="ru-RU"/>
              </w:rPr>
              <w:t xml:space="preserve"> </w:t>
            </w:r>
          </w:p>
          <w:p w:rsidR="00F429DC" w:rsidRPr="007C5E71" w:rsidRDefault="00F429DC" w:rsidP="008B3FD4">
            <w:pPr>
              <w:widowControl w:val="0"/>
              <w:spacing w:line="259" w:lineRule="auto"/>
              <w:ind w:firstLine="0"/>
              <w:jc w:val="center"/>
              <w:rPr>
                <w:rFonts w:ascii="Times New Roman" w:eastAsia="Arial Unicode MS" w:hAnsi="Times New Roman"/>
                <w:color w:val="000000"/>
                <w:sz w:val="24"/>
                <w:szCs w:val="24"/>
                <w:lang w:bidi="ru-RU"/>
              </w:rPr>
            </w:pPr>
            <w:r w:rsidRPr="007C5E71">
              <w:rPr>
                <w:rFonts w:ascii="Times New Roman" w:eastAsia="Arial Unicode MS" w:hAnsi="Times New Roman"/>
                <w:b/>
                <w:color w:val="000000"/>
                <w:sz w:val="24"/>
                <w:szCs w:val="24"/>
                <w:lang w:bidi="ru-RU"/>
              </w:rPr>
              <w:t xml:space="preserve">компетенциями/индикаторами достижения компетенции </w:t>
            </w:r>
          </w:p>
        </w:tc>
      </w:tr>
      <w:tr w:rsidR="00F429DC" w:rsidRPr="007C5E71" w:rsidTr="008B3FD4">
        <w:trPr>
          <w:trHeight w:val="286"/>
        </w:trPr>
        <w:tc>
          <w:tcPr>
            <w:tcW w:w="1104" w:type="dxa"/>
            <w:tcBorders>
              <w:top w:val="single" w:sz="4" w:space="0" w:color="000000"/>
              <w:left w:val="single" w:sz="4" w:space="0" w:color="000000"/>
              <w:bottom w:val="single" w:sz="4" w:space="0" w:color="000000"/>
              <w:right w:val="single" w:sz="4" w:space="0" w:color="000000"/>
            </w:tcBorders>
          </w:tcPr>
          <w:p w:rsidR="00F429DC" w:rsidRPr="007C5E71" w:rsidRDefault="00F429DC" w:rsidP="008B3FD4">
            <w:pPr>
              <w:widowControl w:val="0"/>
              <w:spacing w:line="259" w:lineRule="auto"/>
              <w:ind w:right="57" w:firstLine="0"/>
              <w:jc w:val="center"/>
              <w:rPr>
                <w:rFonts w:ascii="Times New Roman" w:eastAsia="Arial Unicode MS" w:hAnsi="Times New Roman"/>
                <w:color w:val="000000"/>
                <w:sz w:val="24"/>
                <w:szCs w:val="24"/>
                <w:lang w:bidi="ru-RU"/>
              </w:rPr>
            </w:pPr>
            <w:r w:rsidRPr="007C5E71">
              <w:rPr>
                <w:rFonts w:ascii="Times New Roman" w:eastAsia="Arial Unicode MS" w:hAnsi="Times New Roman"/>
                <w:color w:val="000000"/>
                <w:sz w:val="24"/>
                <w:szCs w:val="24"/>
                <w:lang w:bidi="ru-RU"/>
              </w:rPr>
              <w:t xml:space="preserve">1 </w:t>
            </w:r>
          </w:p>
        </w:tc>
        <w:tc>
          <w:tcPr>
            <w:tcW w:w="2214" w:type="dxa"/>
            <w:tcBorders>
              <w:top w:val="single" w:sz="4" w:space="0" w:color="000000"/>
              <w:left w:val="single" w:sz="4" w:space="0" w:color="000000"/>
              <w:bottom w:val="single" w:sz="4" w:space="0" w:color="000000"/>
              <w:right w:val="single" w:sz="4" w:space="0" w:color="000000"/>
            </w:tcBorders>
          </w:tcPr>
          <w:p w:rsidR="00F429DC" w:rsidRPr="007C5E71" w:rsidRDefault="00F429DC" w:rsidP="008B3FD4">
            <w:pPr>
              <w:widowControl w:val="0"/>
              <w:spacing w:line="259" w:lineRule="auto"/>
              <w:ind w:right="60" w:firstLine="0"/>
              <w:jc w:val="center"/>
              <w:rPr>
                <w:rFonts w:ascii="Times New Roman" w:eastAsia="Arial Unicode MS" w:hAnsi="Times New Roman"/>
                <w:color w:val="000000"/>
                <w:sz w:val="24"/>
                <w:szCs w:val="24"/>
                <w:lang w:bidi="ru-RU"/>
              </w:rPr>
            </w:pPr>
            <w:r w:rsidRPr="007C5E71">
              <w:rPr>
                <w:rFonts w:ascii="Times New Roman" w:eastAsia="Arial Unicode MS" w:hAnsi="Times New Roman"/>
                <w:color w:val="000000"/>
                <w:sz w:val="24"/>
                <w:szCs w:val="24"/>
                <w:lang w:bidi="ru-RU"/>
              </w:rPr>
              <w:t xml:space="preserve">2 </w:t>
            </w:r>
          </w:p>
        </w:tc>
        <w:tc>
          <w:tcPr>
            <w:tcW w:w="2774" w:type="dxa"/>
            <w:tcBorders>
              <w:top w:val="single" w:sz="4" w:space="0" w:color="000000"/>
              <w:left w:val="single" w:sz="4" w:space="0" w:color="000000"/>
              <w:bottom w:val="single" w:sz="4" w:space="0" w:color="000000"/>
              <w:right w:val="single" w:sz="4" w:space="0" w:color="000000"/>
            </w:tcBorders>
          </w:tcPr>
          <w:p w:rsidR="00F429DC" w:rsidRPr="007C5E71" w:rsidRDefault="00F429DC" w:rsidP="008B3FD4">
            <w:pPr>
              <w:widowControl w:val="0"/>
              <w:spacing w:line="259" w:lineRule="auto"/>
              <w:ind w:right="60" w:firstLine="0"/>
              <w:jc w:val="center"/>
              <w:rPr>
                <w:rFonts w:ascii="Times New Roman" w:eastAsia="Arial Unicode MS" w:hAnsi="Times New Roman"/>
                <w:color w:val="000000"/>
                <w:sz w:val="24"/>
                <w:szCs w:val="24"/>
                <w:lang w:bidi="ru-RU"/>
              </w:rPr>
            </w:pPr>
            <w:r w:rsidRPr="007C5E71">
              <w:rPr>
                <w:rFonts w:ascii="Times New Roman" w:eastAsia="Arial Unicode MS" w:hAnsi="Times New Roman"/>
                <w:color w:val="000000"/>
                <w:sz w:val="24"/>
                <w:szCs w:val="24"/>
                <w:lang w:bidi="ru-RU"/>
              </w:rPr>
              <w:t xml:space="preserve">3 </w:t>
            </w:r>
          </w:p>
        </w:tc>
        <w:tc>
          <w:tcPr>
            <w:tcW w:w="3547" w:type="dxa"/>
            <w:tcBorders>
              <w:top w:val="single" w:sz="4" w:space="0" w:color="000000"/>
              <w:left w:val="single" w:sz="4" w:space="0" w:color="000000"/>
              <w:bottom w:val="single" w:sz="4" w:space="0" w:color="000000"/>
              <w:right w:val="single" w:sz="4" w:space="0" w:color="000000"/>
            </w:tcBorders>
          </w:tcPr>
          <w:p w:rsidR="00F429DC" w:rsidRPr="007C5E71" w:rsidRDefault="00F429DC" w:rsidP="008B3FD4">
            <w:pPr>
              <w:widowControl w:val="0"/>
              <w:spacing w:line="259" w:lineRule="auto"/>
              <w:ind w:right="64" w:firstLine="0"/>
              <w:jc w:val="center"/>
              <w:rPr>
                <w:rFonts w:ascii="Times New Roman" w:eastAsia="Arial Unicode MS" w:hAnsi="Times New Roman"/>
                <w:color w:val="000000"/>
                <w:sz w:val="24"/>
                <w:szCs w:val="24"/>
                <w:lang w:bidi="ru-RU"/>
              </w:rPr>
            </w:pPr>
            <w:r w:rsidRPr="007C5E71">
              <w:rPr>
                <w:rFonts w:ascii="Times New Roman" w:eastAsia="Arial Unicode MS" w:hAnsi="Times New Roman"/>
                <w:color w:val="000000"/>
                <w:sz w:val="24"/>
                <w:szCs w:val="24"/>
                <w:lang w:bidi="ru-RU"/>
              </w:rPr>
              <w:t xml:space="preserve">4 </w:t>
            </w:r>
          </w:p>
        </w:tc>
      </w:tr>
      <w:tr w:rsidR="00F429DC" w:rsidRPr="007C5E71" w:rsidTr="009A08BE">
        <w:trPr>
          <w:trHeight w:val="63"/>
        </w:trPr>
        <w:tc>
          <w:tcPr>
            <w:tcW w:w="1104" w:type="dxa"/>
            <w:tcBorders>
              <w:top w:val="single" w:sz="4" w:space="0" w:color="000000"/>
              <w:left w:val="single" w:sz="4" w:space="0" w:color="000000"/>
              <w:bottom w:val="single" w:sz="4" w:space="0" w:color="000000"/>
              <w:right w:val="single" w:sz="4" w:space="0" w:color="000000"/>
            </w:tcBorders>
            <w:vAlign w:val="center"/>
          </w:tcPr>
          <w:p w:rsidR="00F429DC" w:rsidRPr="007C5E71" w:rsidRDefault="00497CFC" w:rsidP="008B3FD4">
            <w:pPr>
              <w:widowControl w:val="0"/>
              <w:spacing w:line="259" w:lineRule="auto"/>
              <w:ind w:left="46" w:firstLine="0"/>
              <w:jc w:val="left"/>
              <w:rPr>
                <w:rFonts w:ascii="Times New Roman" w:eastAsia="Arial Unicode MS" w:hAnsi="Times New Roman"/>
                <w:b/>
                <w:bCs/>
                <w:color w:val="000000"/>
                <w:sz w:val="24"/>
                <w:szCs w:val="24"/>
                <w:lang w:bidi="ru-RU"/>
              </w:rPr>
            </w:pPr>
            <w:r>
              <w:rPr>
                <w:rFonts w:ascii="Times New Roman" w:eastAsia="Arial Unicode MS" w:hAnsi="Times New Roman"/>
                <w:b/>
                <w:bCs/>
                <w:color w:val="000000"/>
                <w:sz w:val="24"/>
                <w:szCs w:val="24"/>
                <w:lang w:bidi="ru-RU"/>
              </w:rPr>
              <w:t>УК – 6</w:t>
            </w:r>
            <w:r w:rsidR="00F429DC" w:rsidRPr="007C5E71">
              <w:rPr>
                <w:rFonts w:ascii="Times New Roman" w:eastAsia="Arial Unicode MS" w:hAnsi="Times New Roman"/>
                <w:b/>
                <w:bCs/>
                <w:color w:val="000000"/>
                <w:sz w:val="24"/>
                <w:szCs w:val="24"/>
                <w:lang w:bidi="ru-RU"/>
              </w:rPr>
              <w:t xml:space="preserve"> </w:t>
            </w:r>
          </w:p>
        </w:tc>
        <w:tc>
          <w:tcPr>
            <w:tcW w:w="2214" w:type="dxa"/>
            <w:tcBorders>
              <w:top w:val="single" w:sz="4" w:space="0" w:color="000000"/>
              <w:left w:val="single" w:sz="4" w:space="0" w:color="000000"/>
              <w:bottom w:val="single" w:sz="4" w:space="0" w:color="000000"/>
              <w:right w:val="single" w:sz="4" w:space="0" w:color="000000"/>
            </w:tcBorders>
          </w:tcPr>
          <w:p w:rsidR="00F429DC" w:rsidRPr="007C5E71" w:rsidRDefault="003852A1" w:rsidP="008B3FD4">
            <w:pPr>
              <w:widowControl w:val="0"/>
              <w:spacing w:line="259" w:lineRule="auto"/>
              <w:ind w:left="2" w:right="60" w:firstLine="0"/>
              <w:jc w:val="left"/>
              <w:rPr>
                <w:rFonts w:ascii="Times New Roman" w:eastAsia="Arial Unicode MS" w:hAnsi="Times New Roman"/>
                <w:color w:val="000000"/>
                <w:sz w:val="24"/>
                <w:szCs w:val="24"/>
                <w:lang w:bidi="ru-RU"/>
              </w:rPr>
            </w:pPr>
            <w:r w:rsidRPr="005254A9">
              <w:rPr>
                <w:rFonts w:ascii="Times New Roman" w:hAnsi="Times New Roman"/>
                <w:sz w:val="24"/>
                <w:szCs w:val="24"/>
              </w:rPr>
              <w:t>Способность управлять проектом на всех</w:t>
            </w:r>
            <w:r>
              <w:rPr>
                <w:rFonts w:ascii="Times New Roman" w:hAnsi="Times New Roman"/>
                <w:sz w:val="24"/>
                <w:szCs w:val="24"/>
              </w:rPr>
              <w:t xml:space="preserve"> этапах его жизненного цикла</w:t>
            </w:r>
          </w:p>
        </w:tc>
        <w:tc>
          <w:tcPr>
            <w:tcW w:w="2774" w:type="dxa"/>
            <w:tcBorders>
              <w:top w:val="single" w:sz="4" w:space="0" w:color="000000"/>
              <w:left w:val="single" w:sz="4" w:space="0" w:color="000000"/>
              <w:bottom w:val="single" w:sz="4" w:space="0" w:color="000000"/>
              <w:right w:val="single" w:sz="4" w:space="0" w:color="000000"/>
            </w:tcBorders>
          </w:tcPr>
          <w:p w:rsidR="003852A1" w:rsidRPr="005254A9" w:rsidRDefault="003852A1" w:rsidP="003852A1">
            <w:pPr>
              <w:rPr>
                <w:rFonts w:ascii="Times New Roman" w:hAnsi="Times New Roman"/>
                <w:sz w:val="24"/>
                <w:szCs w:val="24"/>
              </w:rPr>
            </w:pPr>
            <w:r>
              <w:rPr>
                <w:rFonts w:ascii="Times New Roman" w:hAnsi="Times New Roman"/>
                <w:sz w:val="24"/>
                <w:szCs w:val="24"/>
              </w:rPr>
              <w:t xml:space="preserve">1. </w:t>
            </w:r>
            <w:r w:rsidRPr="005254A9">
              <w:rPr>
                <w:rFonts w:ascii="Times New Roman" w:hAnsi="Times New Roman"/>
                <w:sz w:val="24"/>
                <w:szCs w:val="24"/>
              </w:rPr>
              <w:t>Применяет основные инструменты планирования проекта, в частности, формирует иерархическую</w:t>
            </w:r>
            <w:r>
              <w:rPr>
                <w:rFonts w:ascii="Times New Roman" w:hAnsi="Times New Roman"/>
                <w:sz w:val="24"/>
                <w:szCs w:val="24"/>
              </w:rPr>
              <w:t xml:space="preserve"> структуру работ, расписание проекта, необходимые ресурсы, стоимость и </w:t>
            </w:r>
            <w:r w:rsidRPr="00E44E02">
              <w:rPr>
                <w:rFonts w:ascii="Times New Roman" w:hAnsi="Times New Roman"/>
                <w:sz w:val="24"/>
                <w:szCs w:val="24"/>
              </w:rPr>
              <w:t xml:space="preserve">бюджет, планирует закупки, </w:t>
            </w:r>
          </w:p>
          <w:p w:rsidR="003852A1" w:rsidRPr="005254A9" w:rsidRDefault="003852A1" w:rsidP="003852A1">
            <w:pPr>
              <w:ind w:firstLine="0"/>
              <w:rPr>
                <w:rFonts w:ascii="Times New Roman" w:hAnsi="Times New Roman"/>
                <w:sz w:val="24"/>
                <w:szCs w:val="24"/>
              </w:rPr>
            </w:pPr>
            <w:r w:rsidRPr="00E44E02">
              <w:rPr>
                <w:rFonts w:ascii="Times New Roman" w:hAnsi="Times New Roman"/>
                <w:sz w:val="24"/>
                <w:szCs w:val="24"/>
              </w:rPr>
              <w:t>коммуникации,</w:t>
            </w:r>
            <w:r>
              <w:rPr>
                <w:rFonts w:ascii="Times New Roman" w:hAnsi="Times New Roman"/>
                <w:sz w:val="24"/>
                <w:szCs w:val="24"/>
              </w:rPr>
              <w:t xml:space="preserve"> </w:t>
            </w:r>
            <w:r w:rsidRPr="005254A9">
              <w:rPr>
                <w:rFonts w:ascii="Times New Roman" w:hAnsi="Times New Roman"/>
                <w:sz w:val="24"/>
                <w:szCs w:val="24"/>
              </w:rPr>
              <w:t>качество и управление рисками проекта и др.</w:t>
            </w:r>
          </w:p>
          <w:p w:rsidR="003852A1" w:rsidRDefault="003852A1" w:rsidP="003852A1">
            <w:pPr>
              <w:widowControl w:val="0"/>
              <w:ind w:left="2" w:firstLine="0"/>
              <w:jc w:val="left"/>
              <w:rPr>
                <w:rFonts w:ascii="Times New Roman" w:hAnsi="Times New Roman"/>
                <w:sz w:val="24"/>
                <w:szCs w:val="24"/>
              </w:rPr>
            </w:pPr>
          </w:p>
          <w:p w:rsidR="009C1BD8" w:rsidRDefault="009C1BD8" w:rsidP="003852A1">
            <w:pPr>
              <w:widowControl w:val="0"/>
              <w:ind w:left="2" w:firstLine="0"/>
              <w:jc w:val="left"/>
              <w:rPr>
                <w:rFonts w:ascii="Times New Roman" w:hAnsi="Times New Roman"/>
                <w:sz w:val="24"/>
                <w:szCs w:val="24"/>
              </w:rPr>
            </w:pPr>
          </w:p>
          <w:p w:rsidR="009C1BD8" w:rsidRDefault="009C1BD8" w:rsidP="003852A1">
            <w:pPr>
              <w:widowControl w:val="0"/>
              <w:ind w:left="2" w:firstLine="0"/>
              <w:jc w:val="left"/>
              <w:rPr>
                <w:rFonts w:ascii="Times New Roman" w:hAnsi="Times New Roman"/>
                <w:sz w:val="24"/>
                <w:szCs w:val="24"/>
              </w:rPr>
            </w:pPr>
          </w:p>
          <w:p w:rsidR="009C1BD8" w:rsidRDefault="009C1BD8" w:rsidP="003852A1">
            <w:pPr>
              <w:widowControl w:val="0"/>
              <w:ind w:left="2" w:firstLine="0"/>
              <w:jc w:val="left"/>
              <w:rPr>
                <w:rFonts w:ascii="Times New Roman" w:hAnsi="Times New Roman"/>
                <w:sz w:val="24"/>
                <w:szCs w:val="24"/>
              </w:rPr>
            </w:pPr>
          </w:p>
          <w:p w:rsidR="009C1BD8" w:rsidRDefault="009C1BD8" w:rsidP="003852A1">
            <w:pPr>
              <w:widowControl w:val="0"/>
              <w:ind w:left="2" w:firstLine="0"/>
              <w:jc w:val="left"/>
              <w:rPr>
                <w:rFonts w:ascii="Times New Roman" w:hAnsi="Times New Roman"/>
                <w:sz w:val="24"/>
                <w:szCs w:val="24"/>
              </w:rPr>
            </w:pPr>
          </w:p>
          <w:p w:rsidR="003852A1" w:rsidRDefault="003852A1" w:rsidP="003852A1">
            <w:pPr>
              <w:widowControl w:val="0"/>
              <w:ind w:left="2" w:firstLine="0"/>
              <w:jc w:val="left"/>
              <w:rPr>
                <w:rFonts w:ascii="Times New Roman" w:hAnsi="Times New Roman"/>
                <w:sz w:val="24"/>
                <w:szCs w:val="24"/>
              </w:rPr>
            </w:pPr>
          </w:p>
          <w:p w:rsidR="00F429DC" w:rsidRPr="007C5E71" w:rsidRDefault="003852A1" w:rsidP="009C1BD8">
            <w:pPr>
              <w:widowControl w:val="0"/>
              <w:ind w:left="2" w:firstLine="0"/>
              <w:jc w:val="left"/>
              <w:rPr>
                <w:rFonts w:ascii="Times New Roman" w:eastAsia="Arial Unicode MS" w:hAnsi="Times New Roman"/>
                <w:color w:val="000000"/>
                <w:sz w:val="24"/>
                <w:szCs w:val="24"/>
                <w:lang w:bidi="ru-RU"/>
              </w:rPr>
            </w:pPr>
            <w:r w:rsidRPr="005254A9">
              <w:rPr>
                <w:rFonts w:ascii="Times New Roman" w:hAnsi="Times New Roman"/>
                <w:sz w:val="24"/>
                <w:szCs w:val="24"/>
              </w:rPr>
              <w:t>2.Осуществляет руководство исполнителями проекта, применяет инструменты контроля содержания и управления изменениями в проекте, реализует мероприятия по обеспечению ресурсами, распределению информации, подготовке отчетов, мониторингу и управлению сроками, стоимостью, качеством и рисками проекта.</w:t>
            </w:r>
          </w:p>
        </w:tc>
        <w:tc>
          <w:tcPr>
            <w:tcW w:w="3547" w:type="dxa"/>
            <w:tcBorders>
              <w:top w:val="single" w:sz="4" w:space="0" w:color="000000"/>
              <w:left w:val="single" w:sz="4" w:space="0" w:color="000000"/>
              <w:bottom w:val="single" w:sz="4" w:space="0" w:color="000000"/>
              <w:right w:val="single" w:sz="4" w:space="0" w:color="000000"/>
            </w:tcBorders>
          </w:tcPr>
          <w:p w:rsidR="00F429DC" w:rsidRPr="007C5E71" w:rsidRDefault="00F429DC" w:rsidP="008B3FD4">
            <w:pPr>
              <w:widowControl w:val="0"/>
              <w:spacing w:after="206" w:line="238" w:lineRule="auto"/>
              <w:ind w:left="-118" w:right="439" w:firstLine="0"/>
              <w:rPr>
                <w:rFonts w:ascii="Times New Roman" w:eastAsia="Arial Unicode MS" w:hAnsi="Times New Roman"/>
                <w:b/>
                <w:bCs/>
                <w:i/>
                <w:iCs/>
                <w:color w:val="000000"/>
                <w:sz w:val="24"/>
                <w:szCs w:val="24"/>
                <w:lang w:bidi="ru-RU"/>
              </w:rPr>
            </w:pPr>
            <w:r w:rsidRPr="007C5E71">
              <w:rPr>
                <w:rFonts w:ascii="Times New Roman" w:eastAsia="Arial Unicode MS" w:hAnsi="Times New Roman"/>
                <w:b/>
                <w:bCs/>
                <w:i/>
                <w:iCs/>
                <w:color w:val="000000"/>
                <w:sz w:val="24"/>
                <w:szCs w:val="24"/>
                <w:lang w:bidi="ru-RU"/>
              </w:rPr>
              <w:t>Знать:</w:t>
            </w:r>
            <w:r w:rsidR="009141C6">
              <w:rPr>
                <w:rFonts w:ascii="Times New Roman" w:eastAsia="Arial Unicode MS" w:hAnsi="Times New Roman"/>
                <w:b/>
                <w:bCs/>
                <w:i/>
                <w:iCs/>
                <w:color w:val="000000"/>
                <w:sz w:val="24"/>
                <w:szCs w:val="24"/>
                <w:lang w:bidi="ru-RU"/>
              </w:rPr>
              <w:t xml:space="preserve"> </w:t>
            </w:r>
            <w:r w:rsidR="009141C6">
              <w:rPr>
                <w:rFonts w:ascii="Times New Roman" w:hAnsi="Times New Roman"/>
                <w:bCs/>
                <w:iCs/>
                <w:sz w:val="24"/>
                <w:szCs w:val="24"/>
              </w:rPr>
              <w:t>способен правильно выявить комплекс регуляторов, регламентирующих подготовку проекта нормативного правового акта или иного юридического документа:</w:t>
            </w:r>
          </w:p>
          <w:p w:rsidR="00F429DC" w:rsidRPr="007C5E71" w:rsidRDefault="00F429DC" w:rsidP="008B3FD4">
            <w:pPr>
              <w:widowControl w:val="0"/>
              <w:spacing w:after="206" w:line="238" w:lineRule="auto"/>
              <w:ind w:left="-118" w:right="439" w:firstLine="0"/>
              <w:jc w:val="left"/>
              <w:rPr>
                <w:rFonts w:ascii="Times New Roman" w:eastAsia="Arial Unicode MS" w:hAnsi="Times New Roman"/>
                <w:color w:val="000000"/>
                <w:sz w:val="24"/>
                <w:szCs w:val="24"/>
                <w:lang w:bidi="ru-RU"/>
              </w:rPr>
            </w:pPr>
            <w:r w:rsidRPr="007C5E71">
              <w:rPr>
                <w:rFonts w:ascii="Times New Roman" w:eastAsia="Arial Unicode MS" w:hAnsi="Times New Roman"/>
                <w:b/>
                <w:bCs/>
                <w:i/>
                <w:iCs/>
                <w:color w:val="000000"/>
                <w:sz w:val="24"/>
                <w:szCs w:val="24"/>
                <w:lang w:bidi="ru-RU"/>
              </w:rPr>
              <w:t>Уметь</w:t>
            </w:r>
            <w:r w:rsidRPr="007C5E71">
              <w:rPr>
                <w:rFonts w:ascii="Times New Roman" w:eastAsia="Arial Unicode MS" w:hAnsi="Times New Roman"/>
                <w:color w:val="000000"/>
                <w:sz w:val="24"/>
                <w:szCs w:val="24"/>
                <w:lang w:bidi="ru-RU"/>
              </w:rPr>
              <w:t>:</w:t>
            </w:r>
            <w:r w:rsidR="00436BCF">
              <w:rPr>
                <w:rFonts w:ascii="Times New Roman" w:hAnsi="Times New Roman"/>
                <w:bCs/>
                <w:iCs/>
                <w:sz w:val="24"/>
                <w:szCs w:val="24"/>
              </w:rPr>
              <w:t xml:space="preserve"> способен правильно выявить комплекс регуляторов, регламентирующих подготовку проекта нормативного правового акта или иного юридического документа:</w:t>
            </w:r>
          </w:p>
          <w:p w:rsidR="00F429DC" w:rsidRPr="007C5E71" w:rsidRDefault="00F429DC" w:rsidP="008B3FD4">
            <w:pPr>
              <w:widowControl w:val="0"/>
              <w:spacing w:after="206" w:line="238" w:lineRule="auto"/>
              <w:ind w:left="-118" w:right="439" w:firstLine="0"/>
              <w:rPr>
                <w:rFonts w:ascii="Times New Roman" w:eastAsia="Arial Unicode MS" w:hAnsi="Times New Roman"/>
                <w:color w:val="000000"/>
                <w:sz w:val="24"/>
                <w:szCs w:val="24"/>
                <w:lang w:bidi="ru-RU"/>
              </w:rPr>
            </w:pPr>
          </w:p>
          <w:p w:rsidR="00436BCF" w:rsidRPr="009C1BD8" w:rsidRDefault="00F429DC" w:rsidP="009C1BD8">
            <w:pPr>
              <w:ind w:firstLine="0"/>
              <w:rPr>
                <w:rFonts w:ascii="Times New Roman" w:hAnsi="Times New Roman"/>
                <w:bCs/>
                <w:iCs/>
                <w:sz w:val="24"/>
                <w:szCs w:val="24"/>
              </w:rPr>
            </w:pPr>
            <w:r w:rsidRPr="009C1BD8">
              <w:rPr>
                <w:rFonts w:ascii="Times New Roman" w:eastAsia="Arial Unicode MS" w:hAnsi="Times New Roman"/>
                <w:b/>
                <w:bCs/>
                <w:i/>
                <w:iCs/>
                <w:color w:val="000000"/>
                <w:sz w:val="24"/>
                <w:szCs w:val="24"/>
                <w:lang w:bidi="ru-RU"/>
              </w:rPr>
              <w:t>Знать:</w:t>
            </w:r>
            <w:r w:rsidR="00436BCF" w:rsidRPr="009C1BD8">
              <w:rPr>
                <w:rFonts w:ascii="Times New Roman" w:hAnsi="Times New Roman"/>
                <w:bCs/>
                <w:iCs/>
                <w:sz w:val="24"/>
                <w:szCs w:val="24"/>
              </w:rPr>
              <w:t xml:space="preserve"> </w:t>
            </w:r>
            <w:proofErr w:type="gramStart"/>
            <w:r w:rsidR="00436BCF" w:rsidRPr="009C1BD8">
              <w:rPr>
                <w:rFonts w:ascii="Times New Roman" w:hAnsi="Times New Roman"/>
                <w:bCs/>
                <w:iCs/>
                <w:sz w:val="24"/>
                <w:szCs w:val="24"/>
              </w:rPr>
              <w:t>способен</w:t>
            </w:r>
            <w:proofErr w:type="gramEnd"/>
            <w:r w:rsidR="00436BCF" w:rsidRPr="009C1BD8">
              <w:rPr>
                <w:rFonts w:ascii="Times New Roman" w:hAnsi="Times New Roman"/>
                <w:bCs/>
                <w:iCs/>
                <w:sz w:val="24"/>
                <w:szCs w:val="24"/>
              </w:rPr>
              <w:t xml:space="preserve"> выбрать нормы материального и процессуального права, необходимые к применению при решении задач профессиональной деятельности.</w:t>
            </w:r>
          </w:p>
          <w:p w:rsidR="00F429DC" w:rsidRPr="007C5E71" w:rsidRDefault="00F429DC" w:rsidP="008B3FD4">
            <w:pPr>
              <w:widowControl w:val="0"/>
              <w:spacing w:after="206" w:line="238" w:lineRule="auto"/>
              <w:ind w:left="-118" w:right="439" w:firstLine="0"/>
              <w:rPr>
                <w:rFonts w:ascii="Times New Roman" w:eastAsia="Arial Unicode MS" w:hAnsi="Times New Roman"/>
                <w:b/>
                <w:bCs/>
                <w:i/>
                <w:iCs/>
                <w:color w:val="000000"/>
                <w:sz w:val="24"/>
                <w:szCs w:val="24"/>
                <w:lang w:bidi="ru-RU"/>
              </w:rPr>
            </w:pPr>
          </w:p>
          <w:p w:rsidR="00F429DC" w:rsidRPr="009A08BE" w:rsidRDefault="00F429DC" w:rsidP="009A08BE">
            <w:pPr>
              <w:widowControl w:val="0"/>
              <w:spacing w:after="206" w:line="238" w:lineRule="auto"/>
              <w:ind w:left="-118" w:right="439" w:firstLine="0"/>
              <w:rPr>
                <w:rFonts w:ascii="Times New Roman" w:eastAsia="Arial Unicode MS" w:hAnsi="Times New Roman"/>
                <w:b/>
                <w:bCs/>
                <w:i/>
                <w:iCs/>
                <w:color w:val="000000"/>
                <w:sz w:val="24"/>
                <w:szCs w:val="24"/>
                <w:lang w:bidi="ru-RU"/>
              </w:rPr>
            </w:pPr>
            <w:r w:rsidRPr="007C5E71">
              <w:rPr>
                <w:rFonts w:ascii="Times New Roman" w:eastAsia="Arial Unicode MS" w:hAnsi="Times New Roman"/>
                <w:b/>
                <w:bCs/>
                <w:i/>
                <w:iCs/>
                <w:color w:val="000000"/>
                <w:sz w:val="24"/>
                <w:szCs w:val="24"/>
                <w:lang w:bidi="ru-RU"/>
              </w:rPr>
              <w:t>Уметь:</w:t>
            </w:r>
            <w:r w:rsidR="00436BCF">
              <w:rPr>
                <w:rFonts w:ascii="Times New Roman" w:hAnsi="Times New Roman"/>
                <w:bCs/>
                <w:iCs/>
                <w:sz w:val="24"/>
                <w:szCs w:val="24"/>
              </w:rPr>
              <w:t xml:space="preserve"> анализ юридической ситуации, требующей применения норм материального и процессуального права;</w:t>
            </w:r>
          </w:p>
        </w:tc>
      </w:tr>
      <w:tr w:rsidR="00497CFC" w:rsidRPr="007C5E71" w:rsidTr="008B3FD4">
        <w:trPr>
          <w:trHeight w:val="5651"/>
        </w:trPr>
        <w:tc>
          <w:tcPr>
            <w:tcW w:w="1104" w:type="dxa"/>
            <w:tcBorders>
              <w:top w:val="single" w:sz="4" w:space="0" w:color="000000"/>
              <w:left w:val="single" w:sz="4" w:space="0" w:color="000000"/>
              <w:bottom w:val="single" w:sz="4" w:space="0" w:color="000000"/>
              <w:right w:val="single" w:sz="4" w:space="0" w:color="000000"/>
            </w:tcBorders>
            <w:vAlign w:val="center"/>
          </w:tcPr>
          <w:p w:rsidR="00497CFC" w:rsidRDefault="003852A1" w:rsidP="008B3FD4">
            <w:pPr>
              <w:widowControl w:val="0"/>
              <w:spacing w:line="259" w:lineRule="auto"/>
              <w:ind w:left="46" w:firstLine="0"/>
              <w:jc w:val="left"/>
              <w:rPr>
                <w:rFonts w:ascii="Times New Roman" w:eastAsia="Arial Unicode MS" w:hAnsi="Times New Roman"/>
                <w:b/>
                <w:bCs/>
                <w:color w:val="000000"/>
                <w:sz w:val="24"/>
                <w:szCs w:val="24"/>
                <w:lang w:bidi="ru-RU"/>
              </w:rPr>
            </w:pPr>
            <w:r>
              <w:rPr>
                <w:rFonts w:ascii="Times New Roman" w:eastAsia="Arial Unicode MS" w:hAnsi="Times New Roman"/>
                <w:b/>
                <w:bCs/>
                <w:color w:val="000000"/>
                <w:sz w:val="24"/>
                <w:szCs w:val="24"/>
                <w:lang w:bidi="ru-RU"/>
              </w:rPr>
              <w:t>ПКН-6</w:t>
            </w:r>
          </w:p>
        </w:tc>
        <w:tc>
          <w:tcPr>
            <w:tcW w:w="2214" w:type="dxa"/>
            <w:tcBorders>
              <w:top w:val="single" w:sz="4" w:space="0" w:color="000000"/>
              <w:left w:val="single" w:sz="4" w:space="0" w:color="000000"/>
              <w:bottom w:val="single" w:sz="4" w:space="0" w:color="000000"/>
              <w:right w:val="single" w:sz="4" w:space="0" w:color="000000"/>
            </w:tcBorders>
          </w:tcPr>
          <w:p w:rsidR="00497CFC" w:rsidRPr="007C5E71" w:rsidRDefault="003852A1" w:rsidP="008B3FD4">
            <w:pPr>
              <w:widowControl w:val="0"/>
              <w:spacing w:line="259" w:lineRule="auto"/>
              <w:ind w:left="2" w:right="60" w:firstLine="0"/>
              <w:jc w:val="left"/>
              <w:rPr>
                <w:rFonts w:ascii="Times New Roman" w:eastAsia="Arial Unicode MS" w:hAnsi="Times New Roman"/>
                <w:color w:val="000000"/>
                <w:sz w:val="24"/>
                <w:szCs w:val="24"/>
                <w:lang w:bidi="ru-RU"/>
              </w:rPr>
            </w:pPr>
            <w:r w:rsidRPr="003852A1">
              <w:rPr>
                <w:rFonts w:ascii="Times New Roman" w:eastAsia="Arial Unicode MS" w:hAnsi="Times New Roman"/>
                <w:color w:val="000000"/>
                <w:sz w:val="24"/>
                <w:szCs w:val="24"/>
                <w:lang w:bidi="ru-RU"/>
              </w:rPr>
              <w:t>Способность решать сложные юридические проблемы (ситуации), адаптироваться в условиях меняющейся правовой реальности, принимать оптимальные управленческие решения (ПКН-6)</w:t>
            </w:r>
          </w:p>
        </w:tc>
        <w:tc>
          <w:tcPr>
            <w:tcW w:w="2774" w:type="dxa"/>
            <w:tcBorders>
              <w:top w:val="single" w:sz="4" w:space="0" w:color="000000"/>
              <w:left w:val="single" w:sz="4" w:space="0" w:color="000000"/>
              <w:bottom w:val="single" w:sz="4" w:space="0" w:color="000000"/>
              <w:right w:val="single" w:sz="4" w:space="0" w:color="000000"/>
            </w:tcBorders>
          </w:tcPr>
          <w:p w:rsidR="003852A1" w:rsidRPr="003852A1" w:rsidRDefault="003852A1" w:rsidP="003852A1">
            <w:pPr>
              <w:widowControl w:val="0"/>
              <w:ind w:left="2" w:firstLine="0"/>
              <w:jc w:val="left"/>
              <w:rPr>
                <w:rFonts w:ascii="Times New Roman" w:eastAsia="Arial Unicode MS" w:hAnsi="Times New Roman"/>
                <w:color w:val="000000"/>
                <w:sz w:val="24"/>
                <w:szCs w:val="24"/>
                <w:lang w:bidi="ru-RU"/>
              </w:rPr>
            </w:pPr>
            <w:r w:rsidRPr="003852A1">
              <w:rPr>
                <w:rFonts w:ascii="Times New Roman" w:eastAsia="Arial Unicode MS" w:hAnsi="Times New Roman"/>
                <w:color w:val="000000"/>
                <w:sz w:val="24"/>
                <w:szCs w:val="24"/>
                <w:lang w:bidi="ru-RU"/>
              </w:rPr>
              <w:t>1. Обосновывает механизм принятия оптимальных управленческих решений, основанных на междисциплинарных знаниях и правилах деловой и межличностной коммуникации.</w:t>
            </w:r>
          </w:p>
          <w:p w:rsidR="003852A1" w:rsidRDefault="003852A1" w:rsidP="003852A1">
            <w:pPr>
              <w:widowControl w:val="0"/>
              <w:ind w:left="2" w:firstLine="0"/>
              <w:jc w:val="left"/>
              <w:rPr>
                <w:rFonts w:ascii="Times New Roman" w:eastAsia="Arial Unicode MS" w:hAnsi="Times New Roman"/>
                <w:color w:val="000000"/>
                <w:sz w:val="24"/>
                <w:szCs w:val="24"/>
                <w:lang w:bidi="ru-RU"/>
              </w:rPr>
            </w:pPr>
          </w:p>
          <w:p w:rsidR="003852A1" w:rsidRDefault="003852A1" w:rsidP="003852A1">
            <w:pPr>
              <w:widowControl w:val="0"/>
              <w:ind w:left="2" w:firstLine="0"/>
              <w:jc w:val="left"/>
              <w:rPr>
                <w:rFonts w:ascii="Times New Roman" w:eastAsia="Arial Unicode MS" w:hAnsi="Times New Roman"/>
                <w:color w:val="000000"/>
                <w:sz w:val="24"/>
                <w:szCs w:val="24"/>
                <w:lang w:bidi="ru-RU"/>
              </w:rPr>
            </w:pPr>
          </w:p>
          <w:p w:rsidR="009C1BD8" w:rsidRDefault="009C1BD8" w:rsidP="003852A1">
            <w:pPr>
              <w:widowControl w:val="0"/>
              <w:ind w:left="2" w:firstLine="0"/>
              <w:jc w:val="left"/>
              <w:rPr>
                <w:rFonts w:ascii="Times New Roman" w:eastAsia="Arial Unicode MS" w:hAnsi="Times New Roman"/>
                <w:color w:val="000000"/>
                <w:sz w:val="24"/>
                <w:szCs w:val="24"/>
                <w:lang w:bidi="ru-RU"/>
              </w:rPr>
            </w:pPr>
          </w:p>
          <w:p w:rsidR="009C1BD8" w:rsidRDefault="009C1BD8" w:rsidP="003852A1">
            <w:pPr>
              <w:widowControl w:val="0"/>
              <w:ind w:left="2" w:firstLine="0"/>
              <w:jc w:val="left"/>
              <w:rPr>
                <w:rFonts w:ascii="Times New Roman" w:eastAsia="Arial Unicode MS" w:hAnsi="Times New Roman"/>
                <w:color w:val="000000"/>
                <w:sz w:val="24"/>
                <w:szCs w:val="24"/>
                <w:lang w:bidi="ru-RU"/>
              </w:rPr>
            </w:pPr>
          </w:p>
          <w:p w:rsidR="00497CFC" w:rsidRPr="007C5E71" w:rsidRDefault="003852A1" w:rsidP="003852A1">
            <w:pPr>
              <w:widowControl w:val="0"/>
              <w:ind w:left="2" w:firstLine="0"/>
              <w:jc w:val="left"/>
              <w:rPr>
                <w:rFonts w:ascii="Times New Roman" w:eastAsia="Arial Unicode MS" w:hAnsi="Times New Roman"/>
                <w:color w:val="000000"/>
                <w:sz w:val="24"/>
                <w:szCs w:val="24"/>
                <w:lang w:bidi="ru-RU"/>
              </w:rPr>
            </w:pPr>
            <w:r w:rsidRPr="003852A1">
              <w:rPr>
                <w:rFonts w:ascii="Times New Roman" w:eastAsia="Arial Unicode MS" w:hAnsi="Times New Roman"/>
                <w:color w:val="000000"/>
                <w:sz w:val="24"/>
                <w:szCs w:val="24"/>
                <w:lang w:bidi="ru-RU"/>
              </w:rPr>
              <w:t>2. Выявляет нестандартные оптимальные подходы к решению задач в условиях меняющейся правовой реальности.</w:t>
            </w:r>
          </w:p>
        </w:tc>
        <w:tc>
          <w:tcPr>
            <w:tcW w:w="3547" w:type="dxa"/>
            <w:tcBorders>
              <w:top w:val="single" w:sz="4" w:space="0" w:color="000000"/>
              <w:left w:val="single" w:sz="4" w:space="0" w:color="000000"/>
              <w:bottom w:val="single" w:sz="4" w:space="0" w:color="000000"/>
              <w:right w:val="single" w:sz="4" w:space="0" w:color="000000"/>
            </w:tcBorders>
          </w:tcPr>
          <w:p w:rsidR="00F2489A" w:rsidRPr="00F2489A" w:rsidRDefault="00F2489A" w:rsidP="00F2489A">
            <w:pPr>
              <w:widowControl w:val="0"/>
              <w:spacing w:after="206" w:line="238" w:lineRule="auto"/>
              <w:ind w:left="-118" w:right="439" w:firstLine="0"/>
              <w:rPr>
                <w:rFonts w:ascii="Times New Roman" w:eastAsia="Arial Unicode MS" w:hAnsi="Times New Roman"/>
                <w:b/>
                <w:bCs/>
                <w:i/>
                <w:iCs/>
                <w:color w:val="000000"/>
                <w:sz w:val="24"/>
                <w:szCs w:val="24"/>
                <w:lang w:bidi="ru-RU"/>
              </w:rPr>
            </w:pPr>
            <w:r w:rsidRPr="00F2489A">
              <w:rPr>
                <w:rFonts w:ascii="Times New Roman" w:eastAsia="Arial Unicode MS" w:hAnsi="Times New Roman"/>
                <w:b/>
                <w:bCs/>
                <w:i/>
                <w:iCs/>
                <w:color w:val="000000"/>
                <w:sz w:val="24"/>
                <w:szCs w:val="24"/>
                <w:lang w:bidi="ru-RU"/>
              </w:rPr>
              <w:t>Знать:</w:t>
            </w:r>
            <w:r w:rsidR="009C1BD8">
              <w:rPr>
                <w:rFonts w:ascii="Times New Roman" w:hAnsi="Times New Roman"/>
                <w:bCs/>
                <w:iCs/>
                <w:sz w:val="24"/>
                <w:szCs w:val="24"/>
              </w:rPr>
              <w:t xml:space="preserve"> установление конкретного нарушения того или иного законодательного акта в исследуемом документе;</w:t>
            </w:r>
          </w:p>
          <w:p w:rsidR="00F2489A" w:rsidRDefault="00F2489A" w:rsidP="00E544E4">
            <w:pPr>
              <w:widowControl w:val="0"/>
              <w:spacing w:after="206" w:line="238" w:lineRule="auto"/>
              <w:ind w:left="-118" w:right="439" w:firstLine="0"/>
              <w:rPr>
                <w:rFonts w:ascii="Times New Roman" w:eastAsia="Arial Unicode MS" w:hAnsi="Times New Roman"/>
                <w:b/>
                <w:bCs/>
                <w:i/>
                <w:iCs/>
                <w:color w:val="000000"/>
                <w:sz w:val="24"/>
                <w:szCs w:val="24"/>
                <w:lang w:bidi="ru-RU"/>
              </w:rPr>
            </w:pPr>
            <w:r w:rsidRPr="00F2489A">
              <w:rPr>
                <w:rFonts w:ascii="Times New Roman" w:eastAsia="Arial Unicode MS" w:hAnsi="Times New Roman"/>
                <w:b/>
                <w:bCs/>
                <w:i/>
                <w:iCs/>
                <w:color w:val="000000"/>
                <w:sz w:val="24"/>
                <w:szCs w:val="24"/>
                <w:lang w:bidi="ru-RU"/>
              </w:rPr>
              <w:t>Уметь:</w:t>
            </w:r>
            <w:r w:rsidR="00436BCF">
              <w:rPr>
                <w:rFonts w:ascii="Times New Roman" w:hAnsi="Times New Roman"/>
                <w:sz w:val="24"/>
                <w:szCs w:val="24"/>
              </w:rPr>
              <w:t xml:space="preserve"> выполнение требований норм материального и процессуального права при решении задач профессиональной деятельности</w:t>
            </w:r>
          </w:p>
          <w:p w:rsidR="00F2489A" w:rsidRPr="00F2489A" w:rsidRDefault="00F2489A" w:rsidP="00F2489A">
            <w:pPr>
              <w:widowControl w:val="0"/>
              <w:spacing w:after="206" w:line="238" w:lineRule="auto"/>
              <w:ind w:left="-118" w:right="439" w:firstLine="0"/>
              <w:rPr>
                <w:rFonts w:ascii="Times New Roman" w:eastAsia="Arial Unicode MS" w:hAnsi="Times New Roman"/>
                <w:b/>
                <w:bCs/>
                <w:i/>
                <w:iCs/>
                <w:color w:val="000000"/>
                <w:sz w:val="24"/>
                <w:szCs w:val="24"/>
                <w:lang w:bidi="ru-RU"/>
              </w:rPr>
            </w:pPr>
            <w:r w:rsidRPr="00F2489A">
              <w:rPr>
                <w:rFonts w:ascii="Times New Roman" w:eastAsia="Arial Unicode MS" w:hAnsi="Times New Roman"/>
                <w:b/>
                <w:bCs/>
                <w:i/>
                <w:iCs/>
                <w:color w:val="000000"/>
                <w:sz w:val="24"/>
                <w:szCs w:val="24"/>
                <w:lang w:bidi="ru-RU"/>
              </w:rPr>
              <w:t>Знать:</w:t>
            </w:r>
            <w:r w:rsidR="00E544E4">
              <w:rPr>
                <w:rFonts w:ascii="Times New Roman" w:hAnsi="Times New Roman"/>
                <w:bCs/>
                <w:iCs/>
                <w:sz w:val="24"/>
                <w:szCs w:val="24"/>
              </w:rPr>
              <w:t xml:space="preserve"> установление легитимности юридических документов – договоров, уставов, приказов и пр.</w:t>
            </w:r>
          </w:p>
          <w:p w:rsidR="00F2489A" w:rsidRPr="007C5E71" w:rsidRDefault="00F2489A" w:rsidP="00F2489A">
            <w:pPr>
              <w:widowControl w:val="0"/>
              <w:spacing w:after="206" w:line="238" w:lineRule="auto"/>
              <w:ind w:left="-118" w:right="439" w:firstLine="0"/>
              <w:rPr>
                <w:rFonts w:ascii="Times New Roman" w:eastAsia="Arial Unicode MS" w:hAnsi="Times New Roman"/>
                <w:b/>
                <w:bCs/>
                <w:i/>
                <w:iCs/>
                <w:color w:val="000000"/>
                <w:sz w:val="24"/>
                <w:szCs w:val="24"/>
                <w:lang w:bidi="ru-RU"/>
              </w:rPr>
            </w:pPr>
            <w:r w:rsidRPr="00F2489A">
              <w:rPr>
                <w:rFonts w:ascii="Times New Roman" w:eastAsia="Arial Unicode MS" w:hAnsi="Times New Roman"/>
                <w:b/>
                <w:bCs/>
                <w:i/>
                <w:iCs/>
                <w:color w:val="000000"/>
                <w:sz w:val="24"/>
                <w:szCs w:val="24"/>
                <w:lang w:bidi="ru-RU"/>
              </w:rPr>
              <w:t>Уметь:</w:t>
            </w:r>
            <w:r w:rsidR="00E544E4">
              <w:rPr>
                <w:rFonts w:ascii="Times New Roman" w:hAnsi="Times New Roman"/>
                <w:bCs/>
                <w:iCs/>
                <w:sz w:val="24"/>
                <w:szCs w:val="24"/>
              </w:rPr>
              <w:t xml:space="preserve"> определение уровня детализации или расшифровки тех или иных положений юридических документов;</w:t>
            </w:r>
          </w:p>
        </w:tc>
      </w:tr>
      <w:tr w:rsidR="003852A1" w:rsidRPr="007C5E71" w:rsidTr="008B3FD4">
        <w:trPr>
          <w:trHeight w:val="5651"/>
        </w:trPr>
        <w:tc>
          <w:tcPr>
            <w:tcW w:w="1104" w:type="dxa"/>
            <w:tcBorders>
              <w:top w:val="single" w:sz="4" w:space="0" w:color="000000"/>
              <w:left w:val="single" w:sz="4" w:space="0" w:color="000000"/>
              <w:bottom w:val="single" w:sz="4" w:space="0" w:color="000000"/>
              <w:right w:val="single" w:sz="4" w:space="0" w:color="000000"/>
            </w:tcBorders>
            <w:vAlign w:val="center"/>
          </w:tcPr>
          <w:p w:rsidR="003852A1" w:rsidRDefault="003852A1" w:rsidP="008B3FD4">
            <w:pPr>
              <w:widowControl w:val="0"/>
              <w:spacing w:line="259" w:lineRule="auto"/>
              <w:ind w:left="46" w:firstLine="0"/>
              <w:jc w:val="left"/>
              <w:rPr>
                <w:rFonts w:ascii="Times New Roman" w:eastAsia="Arial Unicode MS" w:hAnsi="Times New Roman"/>
                <w:b/>
                <w:bCs/>
                <w:color w:val="000000"/>
                <w:sz w:val="24"/>
                <w:szCs w:val="24"/>
                <w:lang w:bidi="ru-RU"/>
              </w:rPr>
            </w:pPr>
            <w:r>
              <w:rPr>
                <w:rFonts w:ascii="Times New Roman" w:eastAsia="Arial Unicode MS" w:hAnsi="Times New Roman"/>
                <w:b/>
                <w:bCs/>
                <w:color w:val="000000"/>
                <w:sz w:val="24"/>
                <w:szCs w:val="24"/>
                <w:lang w:bidi="ru-RU"/>
              </w:rPr>
              <w:t>ПК-1</w:t>
            </w:r>
          </w:p>
        </w:tc>
        <w:tc>
          <w:tcPr>
            <w:tcW w:w="2214" w:type="dxa"/>
            <w:tcBorders>
              <w:top w:val="single" w:sz="4" w:space="0" w:color="000000"/>
              <w:left w:val="single" w:sz="4" w:space="0" w:color="000000"/>
              <w:bottom w:val="single" w:sz="4" w:space="0" w:color="000000"/>
              <w:right w:val="single" w:sz="4" w:space="0" w:color="000000"/>
            </w:tcBorders>
          </w:tcPr>
          <w:p w:rsidR="003852A1" w:rsidRPr="007C5E71" w:rsidRDefault="003852A1" w:rsidP="008B3FD4">
            <w:pPr>
              <w:widowControl w:val="0"/>
              <w:spacing w:line="259" w:lineRule="auto"/>
              <w:ind w:left="2" w:right="60" w:firstLine="0"/>
              <w:jc w:val="left"/>
              <w:rPr>
                <w:rFonts w:ascii="Times New Roman" w:eastAsia="Arial Unicode MS" w:hAnsi="Times New Roman"/>
                <w:color w:val="000000"/>
                <w:sz w:val="24"/>
                <w:szCs w:val="24"/>
                <w:lang w:bidi="ru-RU"/>
              </w:rPr>
            </w:pPr>
            <w:r w:rsidRPr="003852A1">
              <w:rPr>
                <w:rFonts w:ascii="Times New Roman" w:eastAsia="Arial Unicode MS" w:hAnsi="Times New Roman"/>
                <w:color w:val="000000"/>
                <w:sz w:val="24"/>
                <w:szCs w:val="24"/>
                <w:lang w:bidi="ru-RU"/>
              </w:rPr>
              <w:t>Способность реализовать свои профессиональные знания, навыки и умения при осуществлении организационно-контрольных функций органов государственной власти</w:t>
            </w:r>
          </w:p>
        </w:tc>
        <w:tc>
          <w:tcPr>
            <w:tcW w:w="2774" w:type="dxa"/>
            <w:tcBorders>
              <w:top w:val="single" w:sz="4" w:space="0" w:color="000000"/>
              <w:left w:val="single" w:sz="4" w:space="0" w:color="000000"/>
              <w:bottom w:val="single" w:sz="4" w:space="0" w:color="000000"/>
              <w:right w:val="single" w:sz="4" w:space="0" w:color="000000"/>
            </w:tcBorders>
          </w:tcPr>
          <w:p w:rsidR="003852A1" w:rsidRPr="003852A1" w:rsidRDefault="003852A1" w:rsidP="003852A1">
            <w:pPr>
              <w:widowControl w:val="0"/>
              <w:ind w:left="2" w:firstLine="0"/>
              <w:jc w:val="left"/>
              <w:rPr>
                <w:rFonts w:ascii="Times New Roman" w:eastAsia="Arial Unicode MS" w:hAnsi="Times New Roman"/>
                <w:color w:val="000000"/>
                <w:sz w:val="24"/>
                <w:szCs w:val="24"/>
                <w:lang w:bidi="ru-RU"/>
              </w:rPr>
            </w:pPr>
            <w:r w:rsidRPr="003852A1">
              <w:rPr>
                <w:rFonts w:ascii="Times New Roman" w:eastAsia="Arial Unicode MS" w:hAnsi="Times New Roman"/>
                <w:color w:val="000000"/>
                <w:sz w:val="24"/>
                <w:szCs w:val="24"/>
                <w:lang w:bidi="ru-RU"/>
              </w:rPr>
              <w:t>1 .Демонстрирует знание организационно-контрольных функций органов государственной власти и методики проведения мероприятий по государственному контролю (надзору).</w:t>
            </w:r>
          </w:p>
          <w:p w:rsidR="003852A1" w:rsidRDefault="003852A1" w:rsidP="003852A1">
            <w:pPr>
              <w:widowControl w:val="0"/>
              <w:ind w:left="2" w:firstLine="0"/>
              <w:jc w:val="left"/>
              <w:rPr>
                <w:rFonts w:ascii="Times New Roman" w:eastAsia="Arial Unicode MS" w:hAnsi="Times New Roman"/>
                <w:color w:val="000000"/>
                <w:sz w:val="24"/>
                <w:szCs w:val="24"/>
                <w:lang w:bidi="ru-RU"/>
              </w:rPr>
            </w:pPr>
          </w:p>
          <w:p w:rsidR="003852A1" w:rsidRDefault="003852A1" w:rsidP="003852A1">
            <w:pPr>
              <w:widowControl w:val="0"/>
              <w:ind w:left="2" w:firstLine="0"/>
              <w:jc w:val="left"/>
              <w:rPr>
                <w:rFonts w:ascii="Times New Roman" w:eastAsia="Arial Unicode MS" w:hAnsi="Times New Roman"/>
                <w:color w:val="000000"/>
                <w:sz w:val="24"/>
                <w:szCs w:val="24"/>
                <w:lang w:bidi="ru-RU"/>
              </w:rPr>
            </w:pPr>
          </w:p>
          <w:p w:rsidR="007C7C3F" w:rsidRDefault="007C7C3F" w:rsidP="003852A1">
            <w:pPr>
              <w:widowControl w:val="0"/>
              <w:ind w:left="2" w:firstLine="0"/>
              <w:jc w:val="left"/>
              <w:rPr>
                <w:rFonts w:ascii="Times New Roman" w:eastAsia="Arial Unicode MS" w:hAnsi="Times New Roman"/>
                <w:color w:val="000000"/>
                <w:sz w:val="24"/>
                <w:szCs w:val="24"/>
                <w:lang w:bidi="ru-RU"/>
              </w:rPr>
            </w:pPr>
          </w:p>
          <w:p w:rsidR="007C7C3F" w:rsidRDefault="007C7C3F" w:rsidP="003852A1">
            <w:pPr>
              <w:widowControl w:val="0"/>
              <w:ind w:left="2" w:firstLine="0"/>
              <w:jc w:val="left"/>
              <w:rPr>
                <w:rFonts w:ascii="Times New Roman" w:eastAsia="Arial Unicode MS" w:hAnsi="Times New Roman"/>
                <w:color w:val="000000"/>
                <w:sz w:val="24"/>
                <w:szCs w:val="24"/>
                <w:lang w:bidi="ru-RU"/>
              </w:rPr>
            </w:pPr>
          </w:p>
          <w:p w:rsidR="003852A1" w:rsidRPr="003852A1" w:rsidRDefault="003852A1" w:rsidP="003852A1">
            <w:pPr>
              <w:widowControl w:val="0"/>
              <w:ind w:left="2" w:firstLine="0"/>
              <w:jc w:val="left"/>
              <w:rPr>
                <w:rFonts w:ascii="Times New Roman" w:eastAsia="Arial Unicode MS" w:hAnsi="Times New Roman"/>
                <w:color w:val="000000"/>
                <w:sz w:val="24"/>
                <w:szCs w:val="24"/>
                <w:lang w:bidi="ru-RU"/>
              </w:rPr>
            </w:pPr>
            <w:r w:rsidRPr="003852A1">
              <w:rPr>
                <w:rFonts w:ascii="Times New Roman" w:eastAsia="Arial Unicode MS" w:hAnsi="Times New Roman"/>
                <w:color w:val="000000"/>
                <w:sz w:val="24"/>
                <w:szCs w:val="24"/>
                <w:lang w:bidi="ru-RU"/>
              </w:rPr>
              <w:t>2.Применяет нормы действующего законодательства, регламентирующие организационно-контрольные функции государственных и муниципальных органов</w:t>
            </w:r>
          </w:p>
          <w:p w:rsidR="003852A1" w:rsidRPr="003852A1" w:rsidRDefault="003852A1" w:rsidP="003852A1">
            <w:pPr>
              <w:widowControl w:val="0"/>
              <w:ind w:left="2" w:firstLine="0"/>
              <w:jc w:val="left"/>
              <w:rPr>
                <w:rFonts w:ascii="Times New Roman" w:eastAsia="Arial Unicode MS" w:hAnsi="Times New Roman"/>
                <w:color w:val="000000"/>
                <w:sz w:val="24"/>
                <w:szCs w:val="24"/>
                <w:lang w:bidi="ru-RU"/>
              </w:rPr>
            </w:pPr>
            <w:r w:rsidRPr="003852A1">
              <w:rPr>
                <w:rFonts w:ascii="Times New Roman" w:eastAsia="Arial Unicode MS" w:hAnsi="Times New Roman"/>
                <w:color w:val="000000"/>
                <w:sz w:val="24"/>
                <w:szCs w:val="24"/>
                <w:lang w:bidi="ru-RU"/>
              </w:rPr>
              <w:t>власти.</w:t>
            </w:r>
          </w:p>
          <w:p w:rsidR="003852A1" w:rsidRDefault="003852A1" w:rsidP="003852A1">
            <w:pPr>
              <w:widowControl w:val="0"/>
              <w:ind w:left="2" w:firstLine="0"/>
              <w:jc w:val="left"/>
              <w:rPr>
                <w:rFonts w:ascii="Times New Roman" w:eastAsia="Arial Unicode MS" w:hAnsi="Times New Roman"/>
                <w:color w:val="000000"/>
                <w:sz w:val="24"/>
                <w:szCs w:val="24"/>
                <w:lang w:bidi="ru-RU"/>
              </w:rPr>
            </w:pPr>
          </w:p>
          <w:p w:rsidR="003852A1" w:rsidRDefault="003852A1" w:rsidP="003852A1">
            <w:pPr>
              <w:widowControl w:val="0"/>
              <w:ind w:left="2" w:firstLine="0"/>
              <w:jc w:val="left"/>
              <w:rPr>
                <w:rFonts w:ascii="Times New Roman" w:eastAsia="Arial Unicode MS" w:hAnsi="Times New Roman"/>
                <w:color w:val="000000"/>
                <w:sz w:val="24"/>
                <w:szCs w:val="24"/>
                <w:lang w:bidi="ru-RU"/>
              </w:rPr>
            </w:pPr>
          </w:p>
          <w:p w:rsidR="007C7C3F" w:rsidRDefault="007C7C3F" w:rsidP="003852A1">
            <w:pPr>
              <w:widowControl w:val="0"/>
              <w:ind w:left="2" w:firstLine="0"/>
              <w:jc w:val="left"/>
              <w:rPr>
                <w:rFonts w:ascii="Times New Roman" w:eastAsia="Arial Unicode MS" w:hAnsi="Times New Roman"/>
                <w:color w:val="000000"/>
                <w:sz w:val="24"/>
                <w:szCs w:val="24"/>
                <w:lang w:bidi="ru-RU"/>
              </w:rPr>
            </w:pPr>
          </w:p>
          <w:p w:rsidR="007C7C3F" w:rsidRDefault="007C7C3F" w:rsidP="003852A1">
            <w:pPr>
              <w:widowControl w:val="0"/>
              <w:ind w:left="2" w:firstLine="0"/>
              <w:jc w:val="left"/>
              <w:rPr>
                <w:rFonts w:ascii="Times New Roman" w:eastAsia="Arial Unicode MS" w:hAnsi="Times New Roman"/>
                <w:color w:val="000000"/>
                <w:sz w:val="24"/>
                <w:szCs w:val="24"/>
                <w:lang w:bidi="ru-RU"/>
              </w:rPr>
            </w:pPr>
          </w:p>
          <w:p w:rsidR="007C7C3F" w:rsidRDefault="007C7C3F" w:rsidP="003852A1">
            <w:pPr>
              <w:widowControl w:val="0"/>
              <w:ind w:left="2" w:firstLine="0"/>
              <w:jc w:val="left"/>
              <w:rPr>
                <w:rFonts w:ascii="Times New Roman" w:eastAsia="Arial Unicode MS" w:hAnsi="Times New Roman"/>
                <w:color w:val="000000"/>
                <w:sz w:val="24"/>
                <w:szCs w:val="24"/>
                <w:lang w:bidi="ru-RU"/>
              </w:rPr>
            </w:pPr>
          </w:p>
          <w:p w:rsidR="003852A1" w:rsidRPr="003852A1" w:rsidRDefault="003852A1" w:rsidP="003852A1">
            <w:pPr>
              <w:widowControl w:val="0"/>
              <w:ind w:left="2" w:firstLine="0"/>
              <w:jc w:val="left"/>
              <w:rPr>
                <w:rFonts w:ascii="Times New Roman" w:eastAsia="Arial Unicode MS" w:hAnsi="Times New Roman"/>
                <w:color w:val="000000"/>
                <w:sz w:val="24"/>
                <w:szCs w:val="24"/>
                <w:lang w:bidi="ru-RU"/>
              </w:rPr>
            </w:pPr>
            <w:r w:rsidRPr="003852A1">
              <w:rPr>
                <w:rFonts w:ascii="Times New Roman" w:eastAsia="Arial Unicode MS" w:hAnsi="Times New Roman"/>
                <w:color w:val="000000"/>
                <w:sz w:val="24"/>
                <w:szCs w:val="24"/>
                <w:lang w:bidi="ru-RU"/>
              </w:rPr>
              <w:t xml:space="preserve">3.Аргументирует правовую позицию по защите гражданских прав и охраняемых законом интересов при осуществлении судебного </w:t>
            </w:r>
            <w:proofErr w:type="spellStart"/>
            <w:r w:rsidRPr="003852A1">
              <w:rPr>
                <w:rFonts w:ascii="Times New Roman" w:eastAsia="Arial Unicode MS" w:hAnsi="Times New Roman"/>
                <w:color w:val="000000"/>
                <w:sz w:val="24"/>
                <w:szCs w:val="24"/>
                <w:lang w:bidi="ru-RU"/>
              </w:rPr>
              <w:t>нормоконтроля</w:t>
            </w:r>
            <w:proofErr w:type="spellEnd"/>
            <w:r w:rsidRPr="003852A1">
              <w:rPr>
                <w:rFonts w:ascii="Times New Roman" w:eastAsia="Arial Unicode MS" w:hAnsi="Times New Roman"/>
                <w:color w:val="000000"/>
                <w:sz w:val="24"/>
                <w:szCs w:val="24"/>
                <w:lang w:bidi="ru-RU"/>
              </w:rPr>
              <w:t xml:space="preserve"> и оспаривания нормативно-правовых актов, решений, действий (бездействия) органов государственной</w:t>
            </w:r>
          </w:p>
          <w:p w:rsidR="003852A1" w:rsidRPr="003852A1" w:rsidRDefault="003852A1" w:rsidP="003852A1">
            <w:pPr>
              <w:widowControl w:val="0"/>
              <w:ind w:left="2" w:firstLine="0"/>
              <w:jc w:val="left"/>
              <w:rPr>
                <w:rFonts w:ascii="Times New Roman" w:eastAsia="Arial Unicode MS" w:hAnsi="Times New Roman"/>
                <w:color w:val="000000"/>
                <w:sz w:val="24"/>
                <w:szCs w:val="24"/>
                <w:lang w:bidi="ru-RU"/>
              </w:rPr>
            </w:pPr>
            <w:r w:rsidRPr="003852A1">
              <w:rPr>
                <w:rFonts w:ascii="Times New Roman" w:eastAsia="Arial Unicode MS" w:hAnsi="Times New Roman"/>
                <w:color w:val="000000"/>
                <w:sz w:val="24"/>
                <w:szCs w:val="24"/>
                <w:lang w:bidi="ru-RU"/>
              </w:rPr>
              <w:t>власти, органов местного самоуправления,</w:t>
            </w:r>
          </w:p>
          <w:p w:rsidR="003852A1" w:rsidRPr="007C5E71" w:rsidRDefault="003852A1" w:rsidP="003852A1">
            <w:pPr>
              <w:widowControl w:val="0"/>
              <w:ind w:left="2" w:firstLine="0"/>
              <w:jc w:val="left"/>
              <w:rPr>
                <w:rFonts w:ascii="Times New Roman" w:eastAsia="Arial Unicode MS" w:hAnsi="Times New Roman"/>
                <w:color w:val="000000"/>
                <w:sz w:val="24"/>
                <w:szCs w:val="24"/>
                <w:lang w:bidi="ru-RU"/>
              </w:rPr>
            </w:pPr>
            <w:r w:rsidRPr="003852A1">
              <w:rPr>
                <w:rFonts w:ascii="Times New Roman" w:eastAsia="Arial Unicode MS" w:hAnsi="Times New Roman"/>
                <w:color w:val="000000"/>
                <w:sz w:val="24"/>
                <w:szCs w:val="24"/>
                <w:lang w:bidi="ru-RU"/>
              </w:rPr>
              <w:t>должностных лиц, государственных и муниципальных служащих.</w:t>
            </w:r>
          </w:p>
        </w:tc>
        <w:tc>
          <w:tcPr>
            <w:tcW w:w="3547" w:type="dxa"/>
            <w:tcBorders>
              <w:top w:val="single" w:sz="4" w:space="0" w:color="000000"/>
              <w:left w:val="single" w:sz="4" w:space="0" w:color="000000"/>
              <w:bottom w:val="single" w:sz="4" w:space="0" w:color="000000"/>
              <w:right w:val="single" w:sz="4" w:space="0" w:color="000000"/>
            </w:tcBorders>
          </w:tcPr>
          <w:p w:rsidR="007C7C3F" w:rsidRPr="00A04609" w:rsidRDefault="007C7C3F" w:rsidP="007C7C3F">
            <w:pPr>
              <w:tabs>
                <w:tab w:val="left" w:pos="540"/>
              </w:tabs>
              <w:ind w:firstLine="0"/>
              <w:contextualSpacing/>
              <w:rPr>
                <w:rFonts w:ascii="Times New Roman" w:hAnsi="Times New Roman"/>
                <w:b/>
              </w:rPr>
            </w:pPr>
            <w:r w:rsidRPr="00A04609">
              <w:rPr>
                <w:rFonts w:ascii="Times New Roman" w:hAnsi="Times New Roman"/>
                <w:b/>
              </w:rPr>
              <w:t>Знать.</w:t>
            </w:r>
          </w:p>
          <w:p w:rsidR="007C7C3F" w:rsidRPr="00A04609" w:rsidRDefault="007C7C3F" w:rsidP="007C7C3F">
            <w:pPr>
              <w:tabs>
                <w:tab w:val="left" w:pos="540"/>
              </w:tabs>
              <w:ind w:firstLine="0"/>
              <w:contextualSpacing/>
              <w:rPr>
                <w:rFonts w:ascii="Times New Roman" w:hAnsi="Times New Roman"/>
              </w:rPr>
            </w:pPr>
            <w:r w:rsidRPr="00A04609">
              <w:rPr>
                <w:rFonts w:ascii="Times New Roman" w:hAnsi="Times New Roman"/>
              </w:rPr>
              <w:t xml:space="preserve"> Методологию проведения налогового консультирования организаций, находящихся в условиях реорганизации или банкротства. </w:t>
            </w:r>
          </w:p>
          <w:p w:rsidR="007C7C3F" w:rsidRPr="00A04609" w:rsidRDefault="007C7C3F" w:rsidP="007C7C3F">
            <w:pPr>
              <w:tabs>
                <w:tab w:val="left" w:pos="540"/>
              </w:tabs>
              <w:ind w:firstLine="0"/>
              <w:contextualSpacing/>
              <w:rPr>
                <w:rFonts w:ascii="Times New Roman" w:hAnsi="Times New Roman"/>
              </w:rPr>
            </w:pPr>
            <w:r w:rsidRPr="00A04609">
              <w:rPr>
                <w:rFonts w:ascii="Times New Roman" w:hAnsi="Times New Roman"/>
                <w:b/>
              </w:rPr>
              <w:t>Уметь.</w:t>
            </w:r>
            <w:r w:rsidRPr="00A04609">
              <w:rPr>
                <w:rFonts w:ascii="Times New Roman" w:hAnsi="Times New Roman"/>
              </w:rPr>
              <w:t xml:space="preserve"> </w:t>
            </w:r>
          </w:p>
          <w:p w:rsidR="007C7C3F" w:rsidRPr="00A04609" w:rsidRDefault="007C7C3F" w:rsidP="007C7C3F">
            <w:pPr>
              <w:tabs>
                <w:tab w:val="left" w:pos="540"/>
              </w:tabs>
              <w:ind w:firstLine="0"/>
              <w:contextualSpacing/>
              <w:rPr>
                <w:rFonts w:ascii="Times New Roman" w:hAnsi="Times New Roman"/>
              </w:rPr>
            </w:pPr>
            <w:r w:rsidRPr="00A04609">
              <w:rPr>
                <w:rFonts w:ascii="Times New Roman" w:hAnsi="Times New Roman"/>
              </w:rPr>
              <w:t xml:space="preserve">Анализировать во взаимосвязи явления, процессы и налоговые последствия при реорганизации и банкротстве организаций. </w:t>
            </w:r>
          </w:p>
          <w:p w:rsidR="007C7C3F" w:rsidRDefault="007C7C3F" w:rsidP="007C7C3F">
            <w:pPr>
              <w:tabs>
                <w:tab w:val="left" w:pos="540"/>
              </w:tabs>
              <w:ind w:firstLine="0"/>
              <w:contextualSpacing/>
              <w:rPr>
                <w:rFonts w:ascii="Times New Roman" w:eastAsia="Arial Unicode MS" w:hAnsi="Times New Roman"/>
                <w:u w:color="000000"/>
                <w:bdr w:val="nil"/>
              </w:rPr>
            </w:pPr>
          </w:p>
          <w:p w:rsidR="007C7C3F" w:rsidRDefault="007C7C3F" w:rsidP="007C7C3F">
            <w:pPr>
              <w:tabs>
                <w:tab w:val="left" w:pos="540"/>
              </w:tabs>
              <w:ind w:firstLine="0"/>
              <w:contextualSpacing/>
              <w:rPr>
                <w:rFonts w:ascii="Times New Roman" w:eastAsia="Arial Unicode MS" w:hAnsi="Times New Roman"/>
                <w:u w:color="000000"/>
                <w:bdr w:val="nil"/>
              </w:rPr>
            </w:pPr>
          </w:p>
          <w:p w:rsidR="007C7C3F" w:rsidRPr="00A04609" w:rsidRDefault="007C7C3F" w:rsidP="007C7C3F">
            <w:pPr>
              <w:tabs>
                <w:tab w:val="left" w:pos="540"/>
              </w:tabs>
              <w:ind w:firstLine="0"/>
              <w:contextualSpacing/>
              <w:rPr>
                <w:rFonts w:ascii="Times New Roman" w:hAnsi="Times New Roman"/>
                <w:b/>
              </w:rPr>
            </w:pPr>
            <w:r w:rsidRPr="00A04609">
              <w:rPr>
                <w:rFonts w:ascii="Times New Roman" w:hAnsi="Times New Roman"/>
                <w:b/>
              </w:rPr>
              <w:t>Знать.</w:t>
            </w:r>
          </w:p>
          <w:p w:rsidR="007C7C3F" w:rsidRDefault="007C7C3F" w:rsidP="007C7C3F">
            <w:pPr>
              <w:pStyle w:val="Default"/>
              <w:jc w:val="both"/>
              <w:rPr>
                <w:rFonts w:ascii="Times New Roman" w:hAnsi="Times New Roman" w:cs="Times New Roman"/>
                <w:color w:val="auto"/>
              </w:rPr>
            </w:pPr>
            <w:r w:rsidRPr="00A04609">
              <w:rPr>
                <w:rFonts w:ascii="Times New Roman" w:hAnsi="Times New Roman" w:cs="Times New Roman"/>
                <w:color w:val="auto"/>
              </w:rPr>
              <w:t>Юридические основы, регулирующие процесс реорганизации и банкротства организаций.</w:t>
            </w:r>
          </w:p>
          <w:p w:rsidR="007C7C3F" w:rsidRPr="007C7C3F" w:rsidRDefault="007C7C3F" w:rsidP="007C7C3F">
            <w:pPr>
              <w:pStyle w:val="Default"/>
              <w:jc w:val="both"/>
              <w:rPr>
                <w:rFonts w:ascii="Times New Roman" w:hAnsi="Times New Roman" w:cs="Times New Roman"/>
                <w:b/>
                <w:color w:val="auto"/>
              </w:rPr>
            </w:pPr>
            <w:r w:rsidRPr="00A04609">
              <w:rPr>
                <w:rFonts w:ascii="Times New Roman" w:hAnsi="Times New Roman" w:cs="Times New Roman"/>
                <w:b/>
                <w:color w:val="auto"/>
              </w:rPr>
              <w:t>Уметь.</w:t>
            </w:r>
            <w:r w:rsidRPr="00A04609">
              <w:rPr>
                <w:rFonts w:ascii="Times New Roman" w:hAnsi="Times New Roman" w:cs="Times New Roman"/>
                <w:color w:val="auto"/>
              </w:rPr>
              <w:t xml:space="preserve"> </w:t>
            </w:r>
          </w:p>
          <w:p w:rsidR="007C7C3F" w:rsidRDefault="007C7C3F" w:rsidP="007C7C3F">
            <w:pPr>
              <w:widowControl w:val="0"/>
              <w:spacing w:after="206" w:line="238" w:lineRule="auto"/>
              <w:ind w:left="-118" w:right="439" w:firstLine="0"/>
              <w:rPr>
                <w:rFonts w:ascii="Times New Roman" w:hAnsi="Times New Roman"/>
              </w:rPr>
            </w:pPr>
            <w:r w:rsidRPr="00A04609">
              <w:rPr>
                <w:rFonts w:ascii="Times New Roman" w:hAnsi="Times New Roman"/>
              </w:rPr>
              <w:t>Анализировать изменения основных экономических показателей и их влияние на порядок исчисления и уплаты налогов и сборов организаций при их реорганизации или банкротстве</w:t>
            </w:r>
          </w:p>
          <w:p w:rsidR="007C7C3F" w:rsidRDefault="007C7C3F" w:rsidP="007C7C3F">
            <w:pPr>
              <w:widowControl w:val="0"/>
              <w:spacing w:after="206" w:line="238" w:lineRule="auto"/>
              <w:ind w:left="-118" w:right="439" w:firstLine="0"/>
              <w:rPr>
                <w:rFonts w:ascii="Times New Roman" w:hAnsi="Times New Roman"/>
              </w:rPr>
            </w:pPr>
          </w:p>
          <w:p w:rsidR="007C7C3F" w:rsidRPr="00262204" w:rsidRDefault="007C7C3F" w:rsidP="007C7C3F">
            <w:pPr>
              <w:pStyle w:val="a4"/>
              <w:shd w:val="clear" w:color="auto" w:fill="FFFFFF"/>
              <w:spacing w:before="0" w:beforeAutospacing="0" w:after="0" w:afterAutospacing="0"/>
              <w:jc w:val="both"/>
            </w:pPr>
            <w:r w:rsidRPr="00262204">
              <w:rPr>
                <w:b/>
              </w:rPr>
              <w:t xml:space="preserve">Знать: </w:t>
            </w:r>
            <w:r w:rsidRPr="00262204">
              <w:t>действующее законодательство и правоприменительную практику в сфере осуществления вещных прав на недвижимость.</w:t>
            </w:r>
          </w:p>
          <w:p w:rsidR="007C7C3F" w:rsidRDefault="007C7C3F" w:rsidP="007C7C3F">
            <w:pPr>
              <w:widowControl w:val="0"/>
              <w:spacing w:after="206" w:line="238" w:lineRule="auto"/>
              <w:ind w:left="-118" w:right="439" w:firstLine="0"/>
              <w:rPr>
                <w:rFonts w:ascii="Times New Roman" w:hAnsi="Times New Roman"/>
              </w:rPr>
            </w:pPr>
            <w:r w:rsidRPr="00262204">
              <w:rPr>
                <w:rFonts w:ascii="Times New Roman" w:hAnsi="Times New Roman"/>
                <w:b/>
              </w:rPr>
              <w:t>Уметь:</w:t>
            </w:r>
            <w:r w:rsidRPr="00262204">
              <w:rPr>
                <w:rFonts w:ascii="Times New Roman" w:hAnsi="Times New Roman"/>
              </w:rPr>
              <w:t xml:space="preserve"> анализировать нормативную правовую базу в области регулирования вещных прав на недвижимость, выявлять существующие пробелы и предлагать изменения действующего законодательства.</w:t>
            </w:r>
          </w:p>
          <w:p w:rsidR="007C7C3F" w:rsidRDefault="007C7C3F" w:rsidP="007C7C3F">
            <w:pPr>
              <w:widowControl w:val="0"/>
              <w:spacing w:after="206" w:line="238" w:lineRule="auto"/>
              <w:ind w:left="-118" w:right="439" w:firstLine="0"/>
              <w:rPr>
                <w:rFonts w:ascii="Times New Roman" w:hAnsi="Times New Roman"/>
              </w:rPr>
            </w:pPr>
          </w:p>
          <w:p w:rsidR="00F2489A" w:rsidRPr="007C5E71" w:rsidRDefault="007C7C3F" w:rsidP="007C7C3F">
            <w:pPr>
              <w:widowControl w:val="0"/>
              <w:spacing w:after="206" w:line="238" w:lineRule="auto"/>
              <w:ind w:left="-118" w:right="439" w:firstLine="0"/>
              <w:rPr>
                <w:rFonts w:ascii="Times New Roman" w:eastAsia="Arial Unicode MS" w:hAnsi="Times New Roman"/>
                <w:b/>
                <w:bCs/>
                <w:i/>
                <w:iCs/>
                <w:color w:val="000000"/>
                <w:sz w:val="24"/>
                <w:szCs w:val="24"/>
                <w:lang w:bidi="ru-RU"/>
              </w:rPr>
            </w:pPr>
            <w:r w:rsidRPr="00A04609">
              <w:rPr>
                <w:rFonts w:ascii="Times New Roman" w:hAnsi="Times New Roman"/>
              </w:rPr>
              <w:t>.</w:t>
            </w:r>
          </w:p>
        </w:tc>
      </w:tr>
    </w:tbl>
    <w:p w:rsidR="00F429DC" w:rsidRPr="0054101B" w:rsidRDefault="00F429DC" w:rsidP="00F429DC">
      <w:pPr>
        <w:tabs>
          <w:tab w:val="left" w:pos="1335"/>
        </w:tabs>
        <w:suppressAutoHyphens/>
        <w:ind w:right="424" w:firstLine="0"/>
        <w:jc w:val="left"/>
        <w:rPr>
          <w:rFonts w:ascii="Times New Roman" w:eastAsia="Calibri" w:hAnsi="Times New Roman"/>
          <w:b/>
          <w:sz w:val="28"/>
          <w:szCs w:val="28"/>
          <w:lang w:eastAsia="zh-CN"/>
        </w:rPr>
      </w:pPr>
    </w:p>
    <w:p w:rsidR="00F429DC" w:rsidRPr="0054101B" w:rsidRDefault="00F429DC" w:rsidP="00F429DC">
      <w:pPr>
        <w:tabs>
          <w:tab w:val="left" w:pos="1335"/>
        </w:tabs>
        <w:suppressAutoHyphens/>
        <w:ind w:right="424" w:firstLine="0"/>
        <w:jc w:val="left"/>
        <w:rPr>
          <w:rFonts w:ascii="Times New Roman" w:eastAsia="Calibri" w:hAnsi="Times New Roman"/>
          <w:b/>
          <w:sz w:val="28"/>
          <w:szCs w:val="28"/>
          <w:lang w:eastAsia="ru-RU"/>
        </w:rPr>
      </w:pPr>
      <w:r w:rsidRPr="0054101B">
        <w:rPr>
          <w:rFonts w:ascii="Times New Roman" w:eastAsia="Calibri" w:hAnsi="Times New Roman"/>
          <w:b/>
          <w:sz w:val="28"/>
          <w:szCs w:val="28"/>
          <w:lang w:eastAsia="zh-CN"/>
        </w:rPr>
        <w:t xml:space="preserve">3. </w:t>
      </w:r>
      <w:r w:rsidRPr="0054101B">
        <w:rPr>
          <w:rFonts w:ascii="Times New Roman" w:eastAsia="Calibri" w:hAnsi="Times New Roman"/>
          <w:b/>
          <w:sz w:val="28"/>
          <w:szCs w:val="28"/>
          <w:lang w:eastAsia="ru-RU"/>
        </w:rPr>
        <w:t>Место дисциплины в структуре ООП</w:t>
      </w:r>
    </w:p>
    <w:p w:rsidR="005D59B0" w:rsidRDefault="005D59B0" w:rsidP="00B30B56">
      <w:pPr>
        <w:spacing w:line="360" w:lineRule="auto"/>
        <w:ind w:firstLine="709"/>
        <w:rPr>
          <w:rFonts w:ascii="Times New Roman" w:hAnsi="Times New Roman"/>
          <w:color w:val="000000"/>
          <w:sz w:val="28"/>
          <w:szCs w:val="28"/>
          <w:lang w:eastAsia="ru-RU"/>
        </w:rPr>
      </w:pPr>
      <w:bookmarkStart w:id="1" w:name="_Hlk163468923"/>
    </w:p>
    <w:p w:rsidR="00B30B56" w:rsidRPr="00B30B56" w:rsidRDefault="00B30B56" w:rsidP="00B30B56">
      <w:pPr>
        <w:spacing w:line="360" w:lineRule="auto"/>
        <w:ind w:firstLine="709"/>
        <w:rPr>
          <w:rFonts w:ascii="Times New Roman" w:hAnsi="Times New Roman"/>
          <w:sz w:val="28"/>
          <w:szCs w:val="28"/>
          <w:lang w:eastAsia="ru-RU"/>
        </w:rPr>
      </w:pPr>
      <w:r w:rsidRPr="00B30B56">
        <w:rPr>
          <w:rFonts w:ascii="Times New Roman" w:hAnsi="Times New Roman"/>
          <w:color w:val="000000"/>
          <w:sz w:val="28"/>
          <w:szCs w:val="28"/>
          <w:lang w:eastAsia="ru-RU"/>
        </w:rPr>
        <w:t xml:space="preserve">Учебная дисциплина </w:t>
      </w:r>
      <w:r w:rsidRPr="00B30B56">
        <w:rPr>
          <w:rFonts w:ascii="Times New Roman" w:hAnsi="Times New Roman"/>
          <w:sz w:val="28"/>
          <w:szCs w:val="28"/>
          <w:lang w:eastAsia="ru-RU"/>
        </w:rPr>
        <w:t>«</w:t>
      </w:r>
      <w:r w:rsidR="005D59B0">
        <w:rPr>
          <w:rFonts w:ascii="Times New Roman" w:hAnsi="Times New Roman"/>
          <w:sz w:val="28"/>
          <w:szCs w:val="28"/>
          <w:lang w:eastAsia="ru-RU"/>
        </w:rPr>
        <w:t>Налогообложение в договорных обязательствах</w:t>
      </w:r>
      <w:r w:rsidRPr="00B30B56">
        <w:rPr>
          <w:rFonts w:ascii="Times New Roman" w:hAnsi="Times New Roman"/>
          <w:sz w:val="28"/>
          <w:szCs w:val="28"/>
          <w:lang w:eastAsia="ru-RU"/>
        </w:rPr>
        <w:t xml:space="preserve">» входит в модуль направленности программы магистратуры «Юрист </w:t>
      </w:r>
      <w:r w:rsidR="005D59B0">
        <w:rPr>
          <w:rFonts w:ascii="Times New Roman" w:hAnsi="Times New Roman"/>
          <w:sz w:val="28"/>
          <w:szCs w:val="28"/>
          <w:lang w:eastAsia="ru-RU"/>
        </w:rPr>
        <w:t xml:space="preserve">в органах </w:t>
      </w:r>
      <w:r w:rsidRPr="00B30B56">
        <w:rPr>
          <w:rFonts w:ascii="Times New Roman" w:hAnsi="Times New Roman"/>
          <w:sz w:val="28"/>
          <w:szCs w:val="28"/>
          <w:lang w:eastAsia="ru-RU"/>
        </w:rPr>
        <w:t>власти» по направлению подготовки 40.04.01 «Юриспруденция».</w:t>
      </w:r>
    </w:p>
    <w:p w:rsidR="00F429DC" w:rsidRPr="0054101B" w:rsidRDefault="00F429DC" w:rsidP="00F429DC">
      <w:pPr>
        <w:spacing w:after="5" w:line="255" w:lineRule="auto"/>
        <w:ind w:hanging="5"/>
        <w:jc w:val="left"/>
        <w:rPr>
          <w:rFonts w:ascii="Times New Roman" w:hAnsi="Times New Roman"/>
          <w:color w:val="000000"/>
          <w:sz w:val="28"/>
          <w:szCs w:val="28"/>
        </w:rPr>
      </w:pPr>
    </w:p>
    <w:bookmarkEnd w:id="1"/>
    <w:p w:rsidR="00F429DC" w:rsidRPr="0054101B" w:rsidRDefault="00F429DC" w:rsidP="00F429DC">
      <w:pPr>
        <w:spacing w:after="120"/>
        <w:ind w:right="424" w:firstLine="0"/>
        <w:rPr>
          <w:rFonts w:ascii="Times New Roman" w:eastAsia="Calibri" w:hAnsi="Times New Roman"/>
          <w:b/>
          <w:bCs/>
          <w:sz w:val="28"/>
          <w:szCs w:val="28"/>
          <w:lang w:eastAsia="ru-RU"/>
        </w:rPr>
      </w:pPr>
      <w:r w:rsidRPr="0054101B">
        <w:rPr>
          <w:rFonts w:ascii="Times New Roman" w:eastAsia="Calibri" w:hAnsi="Times New Roman"/>
          <w:b/>
          <w:bCs/>
          <w:sz w:val="28"/>
          <w:szCs w:val="28"/>
          <w:lang w:eastAsia="ru-RU"/>
        </w:rPr>
        <w:t>4. Объем дисциплины в зачетных единицах и в академических часах с выделением объема (лекции, семинара) и самостоятельной работы обучающихся (в семестре, в сессию)</w:t>
      </w:r>
    </w:p>
    <w:p w:rsidR="00F429DC" w:rsidRPr="005D59B0" w:rsidRDefault="00F429DC" w:rsidP="00F429DC">
      <w:pPr>
        <w:shd w:val="clear" w:color="auto" w:fill="FFFFFF"/>
        <w:autoSpaceDE w:val="0"/>
        <w:autoSpaceDN w:val="0"/>
        <w:adjustRightInd w:val="0"/>
        <w:spacing w:after="200" w:line="276" w:lineRule="auto"/>
        <w:ind w:firstLine="0"/>
        <w:jc w:val="left"/>
        <w:rPr>
          <w:rFonts w:ascii="Times New Roman" w:hAnsi="Times New Roman"/>
          <w:sz w:val="28"/>
          <w:szCs w:val="28"/>
        </w:rPr>
      </w:pPr>
      <w:r w:rsidRPr="005D59B0">
        <w:rPr>
          <w:rFonts w:ascii="Times New Roman" w:hAnsi="Times New Roman"/>
          <w:sz w:val="28"/>
          <w:szCs w:val="28"/>
        </w:rPr>
        <w:t>Направление подготовки 40.0</w:t>
      </w:r>
      <w:r w:rsidR="005D59B0" w:rsidRPr="005D59B0">
        <w:rPr>
          <w:rFonts w:ascii="Times New Roman" w:hAnsi="Times New Roman"/>
          <w:sz w:val="28"/>
          <w:szCs w:val="28"/>
        </w:rPr>
        <w:t>4</w:t>
      </w:r>
      <w:r w:rsidRPr="005D59B0">
        <w:rPr>
          <w:rFonts w:ascii="Times New Roman" w:hAnsi="Times New Roman"/>
          <w:sz w:val="28"/>
          <w:szCs w:val="28"/>
        </w:rPr>
        <w:t xml:space="preserve">.01 «Юриспруденция» Образовательная программа </w:t>
      </w:r>
      <w:r w:rsidR="005D59B0" w:rsidRPr="005D59B0">
        <w:rPr>
          <w:rFonts w:ascii="Times New Roman" w:hAnsi="Times New Roman"/>
          <w:sz w:val="28"/>
          <w:szCs w:val="28"/>
          <w:lang w:eastAsia="ru-RU"/>
        </w:rPr>
        <w:t xml:space="preserve">«Юрист в органах власти»,  </w:t>
      </w:r>
      <w:r w:rsidRPr="005D59B0">
        <w:rPr>
          <w:rFonts w:ascii="Times New Roman" w:hAnsi="Times New Roman"/>
          <w:sz w:val="28"/>
          <w:szCs w:val="28"/>
        </w:rPr>
        <w:t xml:space="preserve">заочная форма обучения </w:t>
      </w:r>
    </w:p>
    <w:p w:rsidR="00F429DC" w:rsidRPr="0054101B" w:rsidRDefault="00F429DC" w:rsidP="00F429DC">
      <w:pPr>
        <w:shd w:val="clear" w:color="auto" w:fill="FFFFFF"/>
        <w:autoSpaceDE w:val="0"/>
        <w:autoSpaceDN w:val="0"/>
        <w:adjustRightInd w:val="0"/>
        <w:spacing w:after="200" w:line="276" w:lineRule="auto"/>
        <w:ind w:firstLine="0"/>
        <w:jc w:val="left"/>
        <w:rPr>
          <w:rFonts w:ascii="Times New Roman" w:hAnsi="Times New Roman"/>
          <w:b/>
          <w:i/>
          <w:sz w:val="28"/>
          <w:szCs w:val="28"/>
        </w:rPr>
      </w:pPr>
      <w:r w:rsidRPr="0054101B">
        <w:rPr>
          <w:rFonts w:ascii="Times New Roman" w:hAnsi="Times New Roman"/>
          <w:b/>
          <w:i/>
          <w:sz w:val="28"/>
          <w:szCs w:val="28"/>
        </w:rPr>
        <w:t xml:space="preserve">Форма текущего контроля </w:t>
      </w:r>
      <w:r w:rsidR="0094629C" w:rsidRPr="0054101B">
        <w:rPr>
          <w:rFonts w:ascii="Times New Roman" w:hAnsi="Times New Roman"/>
          <w:b/>
          <w:i/>
          <w:sz w:val="28"/>
          <w:szCs w:val="28"/>
        </w:rPr>
        <w:t>–</w:t>
      </w:r>
      <w:r w:rsidRPr="0054101B">
        <w:rPr>
          <w:rFonts w:ascii="Times New Roman" w:hAnsi="Times New Roman"/>
          <w:b/>
          <w:i/>
          <w:sz w:val="28"/>
          <w:szCs w:val="28"/>
        </w:rPr>
        <w:t xml:space="preserve"> </w:t>
      </w:r>
      <w:r w:rsidR="0094629C" w:rsidRPr="0054101B">
        <w:rPr>
          <w:rFonts w:ascii="Times New Roman" w:hAnsi="Times New Roman"/>
          <w:b/>
          <w:i/>
          <w:sz w:val="28"/>
          <w:szCs w:val="28"/>
        </w:rPr>
        <w:t>контрольная работа</w:t>
      </w:r>
    </w:p>
    <w:tbl>
      <w:tblPr>
        <w:tblStyle w:val="TableNormal"/>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02"/>
        <w:gridCol w:w="1943"/>
        <w:gridCol w:w="2194"/>
      </w:tblGrid>
      <w:tr w:rsidR="00F429DC" w:rsidRPr="007C5E71" w:rsidTr="008B3FD4">
        <w:trPr>
          <w:trHeight w:val="801"/>
        </w:trPr>
        <w:tc>
          <w:tcPr>
            <w:tcW w:w="5502" w:type="dxa"/>
          </w:tcPr>
          <w:p w:rsidR="00F429DC" w:rsidRPr="007C5E71" w:rsidRDefault="00F429DC" w:rsidP="008B3FD4">
            <w:pPr>
              <w:spacing w:before="5"/>
              <w:ind w:firstLine="0"/>
              <w:jc w:val="left"/>
              <w:rPr>
                <w:rFonts w:ascii="Times New Roman" w:hAnsi="Times New Roman"/>
                <w:sz w:val="24"/>
                <w:szCs w:val="24"/>
                <w:lang w:val="ru-RU" w:bidi="ru-RU"/>
              </w:rPr>
            </w:pPr>
          </w:p>
          <w:p w:rsidR="00F429DC" w:rsidRPr="007C5E71" w:rsidRDefault="00F429DC" w:rsidP="008B3FD4">
            <w:pPr>
              <w:ind w:left="460" w:firstLine="0"/>
              <w:jc w:val="left"/>
              <w:rPr>
                <w:rFonts w:ascii="Times New Roman" w:hAnsi="Times New Roman"/>
                <w:b/>
                <w:sz w:val="24"/>
                <w:szCs w:val="24"/>
                <w:lang w:val="ru-RU" w:bidi="ru-RU"/>
              </w:rPr>
            </w:pPr>
            <w:r w:rsidRPr="007C5E71">
              <w:rPr>
                <w:rFonts w:ascii="Times New Roman" w:hAnsi="Times New Roman"/>
                <w:b/>
                <w:sz w:val="24"/>
                <w:szCs w:val="24"/>
                <w:lang w:val="ru-RU" w:bidi="ru-RU"/>
              </w:rPr>
              <w:t>Вид учебной работы по дисциплине</w:t>
            </w:r>
          </w:p>
        </w:tc>
        <w:tc>
          <w:tcPr>
            <w:tcW w:w="1943" w:type="dxa"/>
          </w:tcPr>
          <w:p w:rsidR="00F429DC" w:rsidRPr="007C5E71" w:rsidRDefault="00F429DC" w:rsidP="008B3FD4">
            <w:pPr>
              <w:spacing w:before="121"/>
              <w:ind w:left="88" w:right="80" w:firstLine="0"/>
              <w:jc w:val="center"/>
              <w:rPr>
                <w:rFonts w:ascii="Times New Roman" w:hAnsi="Times New Roman"/>
                <w:b/>
                <w:sz w:val="24"/>
                <w:szCs w:val="24"/>
                <w:lang w:val="ru-RU" w:bidi="ru-RU"/>
              </w:rPr>
            </w:pPr>
            <w:r w:rsidRPr="007C5E71">
              <w:rPr>
                <w:rFonts w:ascii="Times New Roman" w:hAnsi="Times New Roman"/>
                <w:b/>
                <w:sz w:val="24"/>
                <w:szCs w:val="24"/>
                <w:lang w:val="ru-RU" w:bidi="ru-RU"/>
              </w:rPr>
              <w:t>Всего</w:t>
            </w:r>
          </w:p>
          <w:p w:rsidR="00F429DC" w:rsidRPr="007C5E71" w:rsidRDefault="00F429DC" w:rsidP="008B3FD4">
            <w:pPr>
              <w:ind w:left="88" w:right="82" w:firstLine="0"/>
              <w:jc w:val="center"/>
              <w:rPr>
                <w:rFonts w:ascii="Times New Roman" w:hAnsi="Times New Roman"/>
                <w:b/>
                <w:sz w:val="24"/>
                <w:szCs w:val="24"/>
                <w:lang w:val="ru-RU" w:bidi="ru-RU"/>
              </w:rPr>
            </w:pPr>
            <w:r w:rsidRPr="007C5E71">
              <w:rPr>
                <w:rFonts w:ascii="Times New Roman" w:hAnsi="Times New Roman"/>
                <w:b/>
                <w:sz w:val="24"/>
                <w:szCs w:val="24"/>
                <w:lang w:val="ru-RU" w:bidi="ru-RU"/>
              </w:rPr>
              <w:t>(в з/е и часах)</w:t>
            </w:r>
          </w:p>
        </w:tc>
        <w:tc>
          <w:tcPr>
            <w:tcW w:w="2194" w:type="dxa"/>
          </w:tcPr>
          <w:p w:rsidR="00F429DC" w:rsidRPr="007C5E71" w:rsidRDefault="00F429DC" w:rsidP="008B3FD4">
            <w:pPr>
              <w:spacing w:before="114"/>
              <w:ind w:left="334" w:right="231" w:hanging="72"/>
              <w:jc w:val="left"/>
              <w:rPr>
                <w:rFonts w:ascii="Times New Roman" w:hAnsi="Times New Roman"/>
                <w:b/>
                <w:sz w:val="24"/>
                <w:szCs w:val="24"/>
                <w:lang w:bidi="ru-RU"/>
              </w:rPr>
            </w:pPr>
            <w:proofErr w:type="spellStart"/>
            <w:r w:rsidRPr="007C5E71">
              <w:rPr>
                <w:rFonts w:ascii="Times New Roman" w:hAnsi="Times New Roman"/>
                <w:b/>
                <w:sz w:val="24"/>
                <w:szCs w:val="24"/>
                <w:lang w:bidi="ru-RU"/>
              </w:rPr>
              <w:t>Семестр</w:t>
            </w:r>
            <w:proofErr w:type="spellEnd"/>
            <w:r w:rsidRPr="007C5E71">
              <w:rPr>
                <w:rFonts w:ascii="Times New Roman" w:hAnsi="Times New Roman"/>
                <w:b/>
                <w:sz w:val="24"/>
                <w:szCs w:val="24"/>
                <w:lang w:bidi="ru-RU"/>
              </w:rPr>
              <w:t xml:space="preserve"> (в </w:t>
            </w:r>
            <w:proofErr w:type="spellStart"/>
            <w:r w:rsidRPr="007C5E71">
              <w:rPr>
                <w:rFonts w:ascii="Times New Roman" w:hAnsi="Times New Roman"/>
                <w:b/>
                <w:sz w:val="24"/>
                <w:szCs w:val="24"/>
                <w:lang w:bidi="ru-RU"/>
              </w:rPr>
              <w:t>часах</w:t>
            </w:r>
            <w:proofErr w:type="spellEnd"/>
            <w:r w:rsidRPr="007C5E71">
              <w:rPr>
                <w:rFonts w:ascii="Times New Roman" w:hAnsi="Times New Roman"/>
                <w:b/>
                <w:sz w:val="24"/>
                <w:szCs w:val="24"/>
                <w:lang w:bidi="ru-RU"/>
              </w:rPr>
              <w:t>)</w:t>
            </w:r>
          </w:p>
        </w:tc>
      </w:tr>
      <w:tr w:rsidR="0094629C" w:rsidRPr="007C5E71" w:rsidTr="008B3FD4">
        <w:trPr>
          <w:trHeight w:val="262"/>
        </w:trPr>
        <w:tc>
          <w:tcPr>
            <w:tcW w:w="5502" w:type="dxa"/>
            <w:shd w:val="clear" w:color="auto" w:fill="auto"/>
          </w:tcPr>
          <w:p w:rsidR="0094629C" w:rsidRPr="007C5E71" w:rsidRDefault="0094629C" w:rsidP="0094629C">
            <w:pPr>
              <w:spacing w:line="241" w:lineRule="exact"/>
              <w:ind w:left="107" w:firstLine="0"/>
              <w:jc w:val="left"/>
              <w:rPr>
                <w:rFonts w:ascii="Times New Roman" w:hAnsi="Times New Roman"/>
                <w:b/>
                <w:sz w:val="24"/>
                <w:szCs w:val="24"/>
                <w:lang w:bidi="ru-RU"/>
              </w:rPr>
            </w:pPr>
            <w:proofErr w:type="spellStart"/>
            <w:r w:rsidRPr="007C5E71">
              <w:rPr>
                <w:rFonts w:ascii="Times New Roman" w:hAnsi="Times New Roman"/>
                <w:b/>
                <w:sz w:val="24"/>
                <w:szCs w:val="24"/>
                <w:lang w:bidi="ru-RU"/>
              </w:rPr>
              <w:t>Общая</w:t>
            </w:r>
            <w:proofErr w:type="spellEnd"/>
            <w:r w:rsidRPr="007C5E71">
              <w:rPr>
                <w:rFonts w:ascii="Times New Roman" w:hAnsi="Times New Roman"/>
                <w:b/>
                <w:sz w:val="24"/>
                <w:szCs w:val="24"/>
                <w:lang w:bidi="ru-RU"/>
              </w:rPr>
              <w:t xml:space="preserve"> </w:t>
            </w:r>
            <w:proofErr w:type="spellStart"/>
            <w:r w:rsidRPr="007C5E71">
              <w:rPr>
                <w:rFonts w:ascii="Times New Roman" w:hAnsi="Times New Roman"/>
                <w:b/>
                <w:sz w:val="24"/>
                <w:szCs w:val="24"/>
                <w:lang w:bidi="ru-RU"/>
              </w:rPr>
              <w:t>трудоёмкость</w:t>
            </w:r>
            <w:proofErr w:type="spellEnd"/>
            <w:r w:rsidRPr="007C5E71">
              <w:rPr>
                <w:rFonts w:ascii="Times New Roman" w:hAnsi="Times New Roman"/>
                <w:b/>
                <w:sz w:val="24"/>
                <w:szCs w:val="24"/>
                <w:lang w:bidi="ru-RU"/>
              </w:rPr>
              <w:t xml:space="preserve"> </w:t>
            </w:r>
            <w:proofErr w:type="spellStart"/>
            <w:r w:rsidRPr="007C5E71">
              <w:rPr>
                <w:rFonts w:ascii="Times New Roman" w:hAnsi="Times New Roman"/>
                <w:b/>
                <w:sz w:val="24"/>
                <w:szCs w:val="24"/>
                <w:lang w:bidi="ru-RU"/>
              </w:rPr>
              <w:t>дисциплины</w:t>
            </w:r>
            <w:proofErr w:type="spellEnd"/>
          </w:p>
        </w:tc>
        <w:tc>
          <w:tcPr>
            <w:tcW w:w="1943" w:type="dxa"/>
            <w:shd w:val="clear" w:color="auto" w:fill="auto"/>
          </w:tcPr>
          <w:p w:rsidR="0094629C" w:rsidRPr="0094629C" w:rsidRDefault="0094629C" w:rsidP="0094629C">
            <w:pPr>
              <w:spacing w:line="241" w:lineRule="exact"/>
              <w:ind w:left="88" w:right="81" w:firstLine="0"/>
              <w:jc w:val="center"/>
              <w:rPr>
                <w:rFonts w:ascii="Times New Roman" w:hAnsi="Times New Roman"/>
                <w:b/>
                <w:sz w:val="24"/>
                <w:szCs w:val="24"/>
                <w:lang w:val="ru-RU" w:bidi="ru-RU"/>
              </w:rPr>
            </w:pPr>
            <w:r>
              <w:rPr>
                <w:rFonts w:ascii="Times New Roman" w:hAnsi="Times New Roman"/>
                <w:b/>
                <w:sz w:val="24"/>
                <w:szCs w:val="24"/>
                <w:lang w:val="ru-RU" w:bidi="ru-RU"/>
              </w:rPr>
              <w:t>3/108</w:t>
            </w:r>
          </w:p>
        </w:tc>
        <w:tc>
          <w:tcPr>
            <w:tcW w:w="2194" w:type="dxa"/>
            <w:shd w:val="clear" w:color="auto" w:fill="auto"/>
          </w:tcPr>
          <w:p w:rsidR="0094629C" w:rsidRPr="0094629C" w:rsidRDefault="0094629C" w:rsidP="0094629C">
            <w:pPr>
              <w:spacing w:line="241" w:lineRule="exact"/>
              <w:ind w:left="88" w:right="81" w:firstLine="0"/>
              <w:jc w:val="center"/>
              <w:rPr>
                <w:rFonts w:ascii="Times New Roman" w:hAnsi="Times New Roman"/>
                <w:b/>
                <w:sz w:val="24"/>
                <w:szCs w:val="24"/>
                <w:lang w:val="ru-RU" w:bidi="ru-RU"/>
              </w:rPr>
            </w:pPr>
            <w:r>
              <w:rPr>
                <w:rFonts w:ascii="Times New Roman" w:hAnsi="Times New Roman"/>
                <w:b/>
                <w:sz w:val="24"/>
                <w:szCs w:val="24"/>
                <w:lang w:val="ru-RU" w:bidi="ru-RU"/>
              </w:rPr>
              <w:t>108</w:t>
            </w:r>
          </w:p>
        </w:tc>
      </w:tr>
      <w:tr w:rsidR="0094629C" w:rsidRPr="007C5E71" w:rsidTr="008B3FD4">
        <w:trPr>
          <w:trHeight w:val="276"/>
        </w:trPr>
        <w:tc>
          <w:tcPr>
            <w:tcW w:w="5502" w:type="dxa"/>
            <w:shd w:val="clear" w:color="auto" w:fill="auto"/>
          </w:tcPr>
          <w:p w:rsidR="0094629C" w:rsidRPr="007C5E71" w:rsidRDefault="0094629C" w:rsidP="0094629C">
            <w:pPr>
              <w:spacing w:line="256" w:lineRule="exact"/>
              <w:ind w:left="107" w:firstLine="0"/>
              <w:jc w:val="left"/>
              <w:rPr>
                <w:rFonts w:ascii="Times New Roman" w:hAnsi="Times New Roman"/>
                <w:b/>
                <w:i/>
                <w:sz w:val="24"/>
                <w:szCs w:val="24"/>
                <w:lang w:bidi="ru-RU"/>
              </w:rPr>
            </w:pPr>
            <w:proofErr w:type="spellStart"/>
            <w:r w:rsidRPr="007C5E71">
              <w:rPr>
                <w:rFonts w:ascii="Times New Roman" w:hAnsi="Times New Roman"/>
                <w:b/>
                <w:i/>
                <w:sz w:val="24"/>
                <w:szCs w:val="24"/>
                <w:lang w:bidi="ru-RU"/>
              </w:rPr>
              <w:t>Аудиторные</w:t>
            </w:r>
            <w:proofErr w:type="spellEnd"/>
            <w:r w:rsidRPr="007C5E71">
              <w:rPr>
                <w:rFonts w:ascii="Times New Roman" w:hAnsi="Times New Roman"/>
                <w:b/>
                <w:i/>
                <w:sz w:val="24"/>
                <w:szCs w:val="24"/>
                <w:lang w:bidi="ru-RU"/>
              </w:rPr>
              <w:t xml:space="preserve"> </w:t>
            </w:r>
            <w:proofErr w:type="spellStart"/>
            <w:r w:rsidRPr="007C5E71">
              <w:rPr>
                <w:rFonts w:ascii="Times New Roman" w:hAnsi="Times New Roman"/>
                <w:b/>
                <w:i/>
                <w:sz w:val="24"/>
                <w:szCs w:val="24"/>
                <w:lang w:bidi="ru-RU"/>
              </w:rPr>
              <w:t>занятия</w:t>
            </w:r>
            <w:proofErr w:type="spellEnd"/>
          </w:p>
        </w:tc>
        <w:tc>
          <w:tcPr>
            <w:tcW w:w="1943" w:type="dxa"/>
            <w:shd w:val="clear" w:color="auto" w:fill="auto"/>
          </w:tcPr>
          <w:p w:rsidR="0094629C" w:rsidRPr="007C5E71" w:rsidRDefault="0094629C" w:rsidP="0094629C">
            <w:pPr>
              <w:spacing w:line="256" w:lineRule="exact"/>
              <w:ind w:left="88" w:right="80" w:firstLine="0"/>
              <w:jc w:val="center"/>
              <w:rPr>
                <w:rFonts w:ascii="Times New Roman" w:hAnsi="Times New Roman"/>
                <w:sz w:val="24"/>
                <w:szCs w:val="24"/>
                <w:lang w:val="ru-RU" w:bidi="ru-RU"/>
              </w:rPr>
            </w:pPr>
            <w:r>
              <w:rPr>
                <w:rFonts w:ascii="Times New Roman" w:hAnsi="Times New Roman"/>
                <w:sz w:val="24"/>
                <w:szCs w:val="24"/>
                <w:lang w:val="ru-RU" w:bidi="ru-RU"/>
              </w:rPr>
              <w:t>12</w:t>
            </w:r>
          </w:p>
        </w:tc>
        <w:tc>
          <w:tcPr>
            <w:tcW w:w="2194" w:type="dxa"/>
            <w:shd w:val="clear" w:color="auto" w:fill="auto"/>
          </w:tcPr>
          <w:p w:rsidR="0094629C" w:rsidRPr="007C5E71" w:rsidRDefault="0094629C" w:rsidP="0094629C">
            <w:pPr>
              <w:spacing w:line="256" w:lineRule="exact"/>
              <w:ind w:left="88" w:right="80" w:firstLine="0"/>
              <w:jc w:val="center"/>
              <w:rPr>
                <w:rFonts w:ascii="Times New Roman" w:hAnsi="Times New Roman"/>
                <w:sz w:val="24"/>
                <w:szCs w:val="24"/>
                <w:lang w:val="ru-RU" w:bidi="ru-RU"/>
              </w:rPr>
            </w:pPr>
            <w:r>
              <w:rPr>
                <w:rFonts w:ascii="Times New Roman" w:hAnsi="Times New Roman"/>
                <w:sz w:val="24"/>
                <w:szCs w:val="24"/>
                <w:lang w:val="ru-RU" w:bidi="ru-RU"/>
              </w:rPr>
              <w:t>12</w:t>
            </w:r>
          </w:p>
        </w:tc>
      </w:tr>
      <w:tr w:rsidR="0094629C" w:rsidRPr="007C5E71" w:rsidTr="008B3FD4">
        <w:trPr>
          <w:trHeight w:val="278"/>
        </w:trPr>
        <w:tc>
          <w:tcPr>
            <w:tcW w:w="5502" w:type="dxa"/>
            <w:shd w:val="clear" w:color="auto" w:fill="auto"/>
          </w:tcPr>
          <w:p w:rsidR="0094629C" w:rsidRPr="007C5E71" w:rsidRDefault="0094629C" w:rsidP="0094629C">
            <w:pPr>
              <w:spacing w:line="258" w:lineRule="exact"/>
              <w:ind w:left="107" w:firstLine="0"/>
              <w:jc w:val="left"/>
              <w:rPr>
                <w:rFonts w:ascii="Times New Roman" w:hAnsi="Times New Roman"/>
                <w:i/>
                <w:sz w:val="24"/>
                <w:szCs w:val="24"/>
                <w:lang w:bidi="ru-RU"/>
              </w:rPr>
            </w:pPr>
            <w:proofErr w:type="spellStart"/>
            <w:r w:rsidRPr="007C5E71">
              <w:rPr>
                <w:rFonts w:ascii="Times New Roman" w:hAnsi="Times New Roman"/>
                <w:i/>
                <w:sz w:val="24"/>
                <w:szCs w:val="24"/>
                <w:lang w:bidi="ru-RU"/>
              </w:rPr>
              <w:t>Лекции</w:t>
            </w:r>
            <w:proofErr w:type="spellEnd"/>
          </w:p>
        </w:tc>
        <w:tc>
          <w:tcPr>
            <w:tcW w:w="1943" w:type="dxa"/>
            <w:shd w:val="clear" w:color="auto" w:fill="auto"/>
          </w:tcPr>
          <w:p w:rsidR="0094629C" w:rsidRPr="007C5E71" w:rsidRDefault="007270B3" w:rsidP="0094629C">
            <w:pPr>
              <w:spacing w:line="258" w:lineRule="exact"/>
              <w:ind w:left="88" w:right="80" w:firstLine="0"/>
              <w:jc w:val="center"/>
              <w:rPr>
                <w:rFonts w:ascii="Times New Roman" w:hAnsi="Times New Roman"/>
                <w:sz w:val="24"/>
                <w:szCs w:val="24"/>
                <w:lang w:val="ru-RU" w:bidi="ru-RU"/>
              </w:rPr>
            </w:pPr>
            <w:r>
              <w:rPr>
                <w:rFonts w:ascii="Times New Roman" w:hAnsi="Times New Roman"/>
                <w:sz w:val="24"/>
                <w:szCs w:val="24"/>
                <w:lang w:val="ru-RU" w:bidi="ru-RU"/>
              </w:rPr>
              <w:t>4</w:t>
            </w:r>
          </w:p>
        </w:tc>
        <w:tc>
          <w:tcPr>
            <w:tcW w:w="2194" w:type="dxa"/>
            <w:shd w:val="clear" w:color="auto" w:fill="auto"/>
          </w:tcPr>
          <w:p w:rsidR="0094629C" w:rsidRPr="007C5E71" w:rsidRDefault="007270B3" w:rsidP="0094629C">
            <w:pPr>
              <w:spacing w:line="258" w:lineRule="exact"/>
              <w:ind w:left="88" w:right="80" w:firstLine="0"/>
              <w:jc w:val="center"/>
              <w:rPr>
                <w:rFonts w:ascii="Times New Roman" w:hAnsi="Times New Roman"/>
                <w:sz w:val="24"/>
                <w:szCs w:val="24"/>
                <w:lang w:val="ru-RU" w:bidi="ru-RU"/>
              </w:rPr>
            </w:pPr>
            <w:r>
              <w:rPr>
                <w:rFonts w:ascii="Times New Roman" w:hAnsi="Times New Roman"/>
                <w:sz w:val="24"/>
                <w:szCs w:val="24"/>
                <w:lang w:val="ru-RU" w:bidi="ru-RU"/>
              </w:rPr>
              <w:t>4</w:t>
            </w:r>
          </w:p>
        </w:tc>
      </w:tr>
      <w:tr w:rsidR="0094629C" w:rsidRPr="007C5E71" w:rsidTr="008B3FD4">
        <w:trPr>
          <w:trHeight w:val="439"/>
        </w:trPr>
        <w:tc>
          <w:tcPr>
            <w:tcW w:w="5502" w:type="dxa"/>
            <w:shd w:val="clear" w:color="auto" w:fill="auto"/>
          </w:tcPr>
          <w:p w:rsidR="0094629C" w:rsidRPr="007C5E71" w:rsidRDefault="0094629C" w:rsidP="0094629C">
            <w:pPr>
              <w:spacing w:line="268" w:lineRule="exact"/>
              <w:ind w:left="107" w:firstLine="0"/>
              <w:jc w:val="left"/>
              <w:rPr>
                <w:rFonts w:ascii="Times New Roman" w:hAnsi="Times New Roman"/>
                <w:i/>
                <w:sz w:val="24"/>
                <w:szCs w:val="24"/>
                <w:lang w:bidi="ru-RU"/>
              </w:rPr>
            </w:pPr>
            <w:proofErr w:type="spellStart"/>
            <w:r w:rsidRPr="007C5E71">
              <w:rPr>
                <w:rFonts w:ascii="Times New Roman" w:hAnsi="Times New Roman"/>
                <w:i/>
                <w:sz w:val="24"/>
                <w:szCs w:val="24"/>
                <w:lang w:bidi="ru-RU"/>
              </w:rPr>
              <w:t>Практические</w:t>
            </w:r>
            <w:proofErr w:type="spellEnd"/>
            <w:r w:rsidRPr="007C5E71">
              <w:rPr>
                <w:rFonts w:ascii="Times New Roman" w:hAnsi="Times New Roman"/>
                <w:i/>
                <w:sz w:val="24"/>
                <w:szCs w:val="24"/>
                <w:lang w:bidi="ru-RU"/>
              </w:rPr>
              <w:t xml:space="preserve"> и </w:t>
            </w:r>
            <w:proofErr w:type="spellStart"/>
            <w:r w:rsidRPr="007C5E71">
              <w:rPr>
                <w:rFonts w:ascii="Times New Roman" w:hAnsi="Times New Roman"/>
                <w:i/>
                <w:sz w:val="24"/>
                <w:szCs w:val="24"/>
                <w:lang w:bidi="ru-RU"/>
              </w:rPr>
              <w:t>семинарские</w:t>
            </w:r>
            <w:proofErr w:type="spellEnd"/>
            <w:r w:rsidRPr="007C5E71">
              <w:rPr>
                <w:rFonts w:ascii="Times New Roman" w:hAnsi="Times New Roman"/>
                <w:i/>
                <w:sz w:val="24"/>
                <w:szCs w:val="24"/>
                <w:lang w:bidi="ru-RU"/>
              </w:rPr>
              <w:t xml:space="preserve"> </w:t>
            </w:r>
            <w:proofErr w:type="spellStart"/>
            <w:r w:rsidRPr="007C5E71">
              <w:rPr>
                <w:rFonts w:ascii="Times New Roman" w:hAnsi="Times New Roman"/>
                <w:i/>
                <w:sz w:val="24"/>
                <w:szCs w:val="24"/>
                <w:lang w:bidi="ru-RU"/>
              </w:rPr>
              <w:t>занятия</w:t>
            </w:r>
            <w:proofErr w:type="spellEnd"/>
            <w:r w:rsidRPr="007C5E71">
              <w:rPr>
                <w:rFonts w:ascii="Times New Roman" w:hAnsi="Times New Roman"/>
                <w:i/>
                <w:sz w:val="24"/>
                <w:szCs w:val="24"/>
                <w:lang w:bidi="ru-RU"/>
              </w:rPr>
              <w:t>,</w:t>
            </w:r>
          </w:p>
        </w:tc>
        <w:tc>
          <w:tcPr>
            <w:tcW w:w="1943" w:type="dxa"/>
            <w:shd w:val="clear" w:color="auto" w:fill="auto"/>
          </w:tcPr>
          <w:p w:rsidR="0094629C" w:rsidRPr="007C5E71" w:rsidRDefault="007270B3" w:rsidP="0094629C">
            <w:pPr>
              <w:spacing w:line="268" w:lineRule="exact"/>
              <w:ind w:left="88" w:right="80" w:firstLine="0"/>
              <w:jc w:val="center"/>
              <w:rPr>
                <w:rFonts w:ascii="Times New Roman" w:hAnsi="Times New Roman"/>
                <w:sz w:val="24"/>
                <w:szCs w:val="24"/>
                <w:lang w:val="ru-RU" w:bidi="ru-RU"/>
              </w:rPr>
            </w:pPr>
            <w:r>
              <w:rPr>
                <w:rFonts w:ascii="Times New Roman" w:hAnsi="Times New Roman"/>
                <w:sz w:val="24"/>
                <w:szCs w:val="24"/>
                <w:lang w:val="ru-RU" w:bidi="ru-RU"/>
              </w:rPr>
              <w:t>6</w:t>
            </w:r>
          </w:p>
        </w:tc>
        <w:tc>
          <w:tcPr>
            <w:tcW w:w="2194" w:type="dxa"/>
            <w:shd w:val="clear" w:color="auto" w:fill="auto"/>
          </w:tcPr>
          <w:p w:rsidR="0094629C" w:rsidRPr="007C5E71" w:rsidRDefault="007270B3" w:rsidP="0094629C">
            <w:pPr>
              <w:spacing w:line="268" w:lineRule="exact"/>
              <w:ind w:left="88" w:right="80" w:firstLine="0"/>
              <w:jc w:val="center"/>
              <w:rPr>
                <w:rFonts w:ascii="Times New Roman" w:hAnsi="Times New Roman"/>
                <w:sz w:val="24"/>
                <w:szCs w:val="24"/>
                <w:lang w:val="ru-RU" w:bidi="ru-RU"/>
              </w:rPr>
            </w:pPr>
            <w:r>
              <w:rPr>
                <w:rFonts w:ascii="Times New Roman" w:hAnsi="Times New Roman"/>
                <w:sz w:val="24"/>
                <w:szCs w:val="24"/>
                <w:lang w:val="ru-RU" w:bidi="ru-RU"/>
              </w:rPr>
              <w:t>6</w:t>
            </w:r>
          </w:p>
        </w:tc>
      </w:tr>
      <w:tr w:rsidR="0094629C" w:rsidRPr="007C5E71" w:rsidTr="008B3FD4">
        <w:trPr>
          <w:trHeight w:val="420"/>
        </w:trPr>
        <w:tc>
          <w:tcPr>
            <w:tcW w:w="5502" w:type="dxa"/>
            <w:shd w:val="clear" w:color="auto" w:fill="auto"/>
          </w:tcPr>
          <w:p w:rsidR="0094629C" w:rsidRPr="007C5E71" w:rsidRDefault="0094629C" w:rsidP="0094629C">
            <w:pPr>
              <w:spacing w:line="270" w:lineRule="exact"/>
              <w:ind w:left="107" w:firstLine="0"/>
              <w:jc w:val="left"/>
              <w:rPr>
                <w:rFonts w:ascii="Times New Roman" w:hAnsi="Times New Roman"/>
                <w:i/>
                <w:sz w:val="24"/>
                <w:szCs w:val="24"/>
                <w:lang w:val="ru-RU" w:bidi="ru-RU"/>
              </w:rPr>
            </w:pPr>
            <w:proofErr w:type="spellStart"/>
            <w:r w:rsidRPr="007C5E71">
              <w:rPr>
                <w:rFonts w:ascii="Times New Roman" w:hAnsi="Times New Roman"/>
                <w:i/>
                <w:sz w:val="24"/>
                <w:szCs w:val="24"/>
                <w:lang w:val="ru-RU" w:bidi="ru-RU"/>
              </w:rPr>
              <w:t>т.ч</w:t>
            </w:r>
            <w:proofErr w:type="spellEnd"/>
            <w:r w:rsidRPr="007C5E71">
              <w:rPr>
                <w:rFonts w:ascii="Times New Roman" w:hAnsi="Times New Roman"/>
                <w:i/>
                <w:sz w:val="24"/>
                <w:szCs w:val="24"/>
                <w:lang w:val="ru-RU" w:bidi="ru-RU"/>
              </w:rPr>
              <w:t>. занятия в интерактивных формах</w:t>
            </w:r>
          </w:p>
        </w:tc>
        <w:tc>
          <w:tcPr>
            <w:tcW w:w="1943" w:type="dxa"/>
            <w:shd w:val="clear" w:color="auto" w:fill="auto"/>
          </w:tcPr>
          <w:p w:rsidR="0094629C" w:rsidRPr="007C5E71" w:rsidRDefault="0094629C" w:rsidP="0094629C">
            <w:pPr>
              <w:spacing w:line="270" w:lineRule="exact"/>
              <w:ind w:left="88" w:right="80" w:firstLine="0"/>
              <w:jc w:val="center"/>
              <w:rPr>
                <w:rFonts w:ascii="Times New Roman" w:hAnsi="Times New Roman"/>
                <w:sz w:val="24"/>
                <w:szCs w:val="24"/>
                <w:lang w:val="ru-RU" w:bidi="ru-RU"/>
              </w:rPr>
            </w:pPr>
            <w:r>
              <w:rPr>
                <w:rFonts w:ascii="Times New Roman" w:hAnsi="Times New Roman"/>
                <w:sz w:val="24"/>
                <w:szCs w:val="24"/>
                <w:lang w:val="ru-RU" w:bidi="ru-RU"/>
              </w:rPr>
              <w:t>8</w:t>
            </w:r>
          </w:p>
        </w:tc>
        <w:tc>
          <w:tcPr>
            <w:tcW w:w="2194" w:type="dxa"/>
            <w:shd w:val="clear" w:color="auto" w:fill="auto"/>
          </w:tcPr>
          <w:p w:rsidR="0094629C" w:rsidRPr="007C5E71" w:rsidRDefault="0094629C" w:rsidP="0094629C">
            <w:pPr>
              <w:spacing w:line="270" w:lineRule="exact"/>
              <w:ind w:left="88" w:right="80" w:firstLine="0"/>
              <w:jc w:val="center"/>
              <w:rPr>
                <w:rFonts w:ascii="Times New Roman" w:hAnsi="Times New Roman"/>
                <w:sz w:val="24"/>
                <w:szCs w:val="24"/>
                <w:lang w:val="ru-RU" w:bidi="ru-RU"/>
              </w:rPr>
            </w:pPr>
            <w:r>
              <w:rPr>
                <w:rFonts w:ascii="Times New Roman" w:hAnsi="Times New Roman"/>
                <w:sz w:val="24"/>
                <w:szCs w:val="24"/>
                <w:lang w:val="ru-RU" w:bidi="ru-RU"/>
              </w:rPr>
              <w:t>8</w:t>
            </w:r>
          </w:p>
        </w:tc>
      </w:tr>
      <w:tr w:rsidR="0094629C" w:rsidRPr="007C5E71" w:rsidTr="008B3FD4">
        <w:trPr>
          <w:trHeight w:val="411"/>
        </w:trPr>
        <w:tc>
          <w:tcPr>
            <w:tcW w:w="5502" w:type="dxa"/>
            <w:shd w:val="clear" w:color="auto" w:fill="auto"/>
          </w:tcPr>
          <w:p w:rsidR="0094629C" w:rsidRPr="007C5E71" w:rsidRDefault="0094629C" w:rsidP="0094629C">
            <w:pPr>
              <w:spacing w:line="273" w:lineRule="exact"/>
              <w:ind w:left="107" w:firstLine="0"/>
              <w:jc w:val="left"/>
              <w:rPr>
                <w:rFonts w:ascii="Times New Roman" w:hAnsi="Times New Roman"/>
                <w:b/>
                <w:i/>
                <w:sz w:val="24"/>
                <w:szCs w:val="24"/>
                <w:lang w:bidi="ru-RU"/>
              </w:rPr>
            </w:pPr>
            <w:proofErr w:type="spellStart"/>
            <w:r w:rsidRPr="007C5E71">
              <w:rPr>
                <w:rFonts w:ascii="Times New Roman" w:hAnsi="Times New Roman"/>
                <w:b/>
                <w:i/>
                <w:sz w:val="24"/>
                <w:szCs w:val="24"/>
                <w:lang w:bidi="ru-RU"/>
              </w:rPr>
              <w:t>Самостоятельная</w:t>
            </w:r>
            <w:proofErr w:type="spellEnd"/>
            <w:r w:rsidRPr="007C5E71">
              <w:rPr>
                <w:rFonts w:ascii="Times New Roman" w:hAnsi="Times New Roman"/>
                <w:b/>
                <w:i/>
                <w:sz w:val="24"/>
                <w:szCs w:val="24"/>
                <w:lang w:bidi="ru-RU"/>
              </w:rPr>
              <w:t xml:space="preserve"> </w:t>
            </w:r>
            <w:proofErr w:type="spellStart"/>
            <w:r w:rsidRPr="007C5E71">
              <w:rPr>
                <w:rFonts w:ascii="Times New Roman" w:hAnsi="Times New Roman"/>
                <w:b/>
                <w:i/>
                <w:sz w:val="24"/>
                <w:szCs w:val="24"/>
                <w:lang w:bidi="ru-RU"/>
              </w:rPr>
              <w:t>работа</w:t>
            </w:r>
            <w:proofErr w:type="spellEnd"/>
          </w:p>
        </w:tc>
        <w:tc>
          <w:tcPr>
            <w:tcW w:w="1943" w:type="dxa"/>
            <w:shd w:val="clear" w:color="auto" w:fill="auto"/>
          </w:tcPr>
          <w:p w:rsidR="0094629C" w:rsidRPr="007C5E71" w:rsidRDefault="007270B3" w:rsidP="0094629C">
            <w:pPr>
              <w:spacing w:line="268" w:lineRule="exact"/>
              <w:ind w:left="88" w:right="80" w:firstLine="0"/>
              <w:jc w:val="center"/>
              <w:rPr>
                <w:rFonts w:ascii="Times New Roman" w:hAnsi="Times New Roman"/>
                <w:sz w:val="24"/>
                <w:szCs w:val="24"/>
                <w:lang w:val="ru-RU" w:bidi="ru-RU"/>
              </w:rPr>
            </w:pPr>
            <w:r>
              <w:rPr>
                <w:rFonts w:ascii="Times New Roman" w:hAnsi="Times New Roman"/>
                <w:sz w:val="24"/>
                <w:szCs w:val="24"/>
                <w:lang w:val="ru-RU" w:bidi="ru-RU"/>
              </w:rPr>
              <w:t>13</w:t>
            </w:r>
            <w:r w:rsidR="0021079C">
              <w:rPr>
                <w:rFonts w:ascii="Times New Roman" w:hAnsi="Times New Roman"/>
                <w:sz w:val="24"/>
                <w:szCs w:val="24"/>
                <w:lang w:val="ru-RU" w:bidi="ru-RU"/>
              </w:rPr>
              <w:t>4</w:t>
            </w:r>
          </w:p>
        </w:tc>
        <w:tc>
          <w:tcPr>
            <w:tcW w:w="2194" w:type="dxa"/>
            <w:shd w:val="clear" w:color="auto" w:fill="auto"/>
          </w:tcPr>
          <w:p w:rsidR="0094629C" w:rsidRPr="007C5E71" w:rsidRDefault="007270B3" w:rsidP="0094629C">
            <w:pPr>
              <w:spacing w:line="268" w:lineRule="exact"/>
              <w:ind w:left="88" w:right="80" w:firstLine="0"/>
              <w:jc w:val="center"/>
              <w:rPr>
                <w:rFonts w:ascii="Times New Roman" w:hAnsi="Times New Roman"/>
                <w:sz w:val="24"/>
                <w:szCs w:val="24"/>
                <w:lang w:val="ru-RU" w:bidi="ru-RU"/>
              </w:rPr>
            </w:pPr>
            <w:r>
              <w:rPr>
                <w:rFonts w:ascii="Times New Roman" w:hAnsi="Times New Roman"/>
                <w:sz w:val="24"/>
                <w:szCs w:val="24"/>
                <w:lang w:val="ru-RU" w:bidi="ru-RU"/>
              </w:rPr>
              <w:t>13</w:t>
            </w:r>
            <w:r w:rsidR="0021079C">
              <w:rPr>
                <w:rFonts w:ascii="Times New Roman" w:hAnsi="Times New Roman"/>
                <w:sz w:val="24"/>
                <w:szCs w:val="24"/>
                <w:lang w:val="ru-RU" w:bidi="ru-RU"/>
              </w:rPr>
              <w:t>4</w:t>
            </w:r>
          </w:p>
        </w:tc>
      </w:tr>
      <w:tr w:rsidR="00F429DC" w:rsidRPr="007C5E71" w:rsidTr="008B3FD4">
        <w:trPr>
          <w:trHeight w:val="331"/>
        </w:trPr>
        <w:tc>
          <w:tcPr>
            <w:tcW w:w="5502" w:type="dxa"/>
            <w:shd w:val="clear" w:color="auto" w:fill="auto"/>
          </w:tcPr>
          <w:p w:rsidR="00F429DC" w:rsidRPr="007C5E71" w:rsidRDefault="00F429DC" w:rsidP="008B3FD4">
            <w:pPr>
              <w:spacing w:line="268" w:lineRule="exact"/>
              <w:ind w:left="107" w:firstLine="0"/>
              <w:jc w:val="left"/>
              <w:rPr>
                <w:rFonts w:ascii="Times New Roman" w:hAnsi="Times New Roman"/>
                <w:sz w:val="24"/>
                <w:szCs w:val="24"/>
                <w:lang w:bidi="ru-RU"/>
              </w:rPr>
            </w:pPr>
            <w:proofErr w:type="spellStart"/>
            <w:r w:rsidRPr="007C5E71">
              <w:rPr>
                <w:rFonts w:ascii="Times New Roman" w:hAnsi="Times New Roman"/>
                <w:sz w:val="24"/>
                <w:szCs w:val="24"/>
                <w:lang w:bidi="ru-RU"/>
              </w:rPr>
              <w:t>Виды</w:t>
            </w:r>
            <w:proofErr w:type="spellEnd"/>
            <w:r w:rsidRPr="007C5E71">
              <w:rPr>
                <w:rFonts w:ascii="Times New Roman" w:hAnsi="Times New Roman"/>
                <w:sz w:val="24"/>
                <w:szCs w:val="24"/>
                <w:lang w:bidi="ru-RU"/>
              </w:rPr>
              <w:t xml:space="preserve"> </w:t>
            </w:r>
            <w:proofErr w:type="spellStart"/>
            <w:r w:rsidRPr="007C5E71">
              <w:rPr>
                <w:rFonts w:ascii="Times New Roman" w:hAnsi="Times New Roman"/>
                <w:sz w:val="24"/>
                <w:szCs w:val="24"/>
                <w:lang w:bidi="ru-RU"/>
              </w:rPr>
              <w:t>промежуточной</w:t>
            </w:r>
            <w:proofErr w:type="spellEnd"/>
            <w:r w:rsidRPr="007C5E71">
              <w:rPr>
                <w:rFonts w:ascii="Times New Roman" w:hAnsi="Times New Roman"/>
                <w:sz w:val="24"/>
                <w:szCs w:val="24"/>
                <w:lang w:bidi="ru-RU"/>
              </w:rPr>
              <w:t xml:space="preserve"> </w:t>
            </w:r>
            <w:proofErr w:type="spellStart"/>
            <w:r w:rsidRPr="007C5E71">
              <w:rPr>
                <w:rFonts w:ascii="Times New Roman" w:hAnsi="Times New Roman"/>
                <w:sz w:val="24"/>
                <w:szCs w:val="24"/>
                <w:lang w:bidi="ru-RU"/>
              </w:rPr>
              <w:t>аттестации</w:t>
            </w:r>
            <w:proofErr w:type="spellEnd"/>
          </w:p>
        </w:tc>
        <w:tc>
          <w:tcPr>
            <w:tcW w:w="1943" w:type="dxa"/>
            <w:shd w:val="clear" w:color="auto" w:fill="auto"/>
          </w:tcPr>
          <w:p w:rsidR="00F429DC" w:rsidRPr="007C5E71" w:rsidRDefault="00F429DC" w:rsidP="008B3FD4">
            <w:pPr>
              <w:spacing w:line="268" w:lineRule="exact"/>
              <w:ind w:left="88" w:right="79" w:firstLine="0"/>
              <w:jc w:val="center"/>
              <w:rPr>
                <w:rFonts w:ascii="Times New Roman" w:hAnsi="Times New Roman"/>
                <w:sz w:val="24"/>
                <w:szCs w:val="24"/>
                <w:lang w:bidi="ru-RU"/>
              </w:rPr>
            </w:pPr>
            <w:proofErr w:type="spellStart"/>
            <w:r w:rsidRPr="007C5E71">
              <w:rPr>
                <w:rFonts w:ascii="Times New Roman" w:hAnsi="Times New Roman"/>
                <w:sz w:val="24"/>
                <w:szCs w:val="24"/>
                <w:lang w:bidi="ru-RU"/>
              </w:rPr>
              <w:t>экзамен</w:t>
            </w:r>
            <w:proofErr w:type="spellEnd"/>
          </w:p>
        </w:tc>
        <w:tc>
          <w:tcPr>
            <w:tcW w:w="2194" w:type="dxa"/>
            <w:shd w:val="clear" w:color="auto" w:fill="auto"/>
          </w:tcPr>
          <w:p w:rsidR="00F429DC" w:rsidRPr="007C5E71" w:rsidRDefault="00F429DC" w:rsidP="008B3FD4">
            <w:pPr>
              <w:spacing w:line="268" w:lineRule="exact"/>
              <w:ind w:left="353" w:right="343" w:firstLine="0"/>
              <w:jc w:val="center"/>
              <w:rPr>
                <w:rFonts w:ascii="Times New Roman" w:hAnsi="Times New Roman"/>
                <w:sz w:val="24"/>
                <w:szCs w:val="24"/>
                <w:lang w:bidi="ru-RU"/>
              </w:rPr>
            </w:pPr>
            <w:r>
              <w:rPr>
                <w:rFonts w:ascii="Times New Roman" w:hAnsi="Times New Roman"/>
                <w:sz w:val="24"/>
                <w:szCs w:val="24"/>
                <w:lang w:val="ru-RU" w:bidi="ru-RU"/>
              </w:rPr>
              <w:t>э</w:t>
            </w:r>
            <w:proofErr w:type="spellStart"/>
            <w:r w:rsidRPr="007C5E71">
              <w:rPr>
                <w:rFonts w:ascii="Times New Roman" w:hAnsi="Times New Roman"/>
                <w:sz w:val="24"/>
                <w:szCs w:val="24"/>
                <w:lang w:bidi="ru-RU"/>
              </w:rPr>
              <w:t>кзамен</w:t>
            </w:r>
            <w:proofErr w:type="spellEnd"/>
          </w:p>
        </w:tc>
      </w:tr>
      <w:tr w:rsidR="00F429DC" w:rsidRPr="007C5E71" w:rsidTr="008B3FD4">
        <w:trPr>
          <w:trHeight w:val="331"/>
        </w:trPr>
        <w:tc>
          <w:tcPr>
            <w:tcW w:w="5502" w:type="dxa"/>
            <w:shd w:val="clear" w:color="auto" w:fill="auto"/>
          </w:tcPr>
          <w:p w:rsidR="00F429DC" w:rsidRPr="009D4340" w:rsidRDefault="00F429DC" w:rsidP="008B3FD4">
            <w:pPr>
              <w:spacing w:line="268" w:lineRule="exact"/>
              <w:ind w:left="107" w:firstLine="0"/>
              <w:jc w:val="left"/>
              <w:rPr>
                <w:rFonts w:ascii="Times New Roman" w:hAnsi="Times New Roman"/>
                <w:sz w:val="24"/>
                <w:szCs w:val="24"/>
                <w:lang w:val="ru-RU" w:bidi="ru-RU"/>
              </w:rPr>
            </w:pPr>
            <w:r>
              <w:rPr>
                <w:rFonts w:ascii="Times New Roman" w:hAnsi="Times New Roman"/>
                <w:sz w:val="24"/>
                <w:szCs w:val="24"/>
                <w:lang w:val="ru-RU" w:bidi="ru-RU"/>
              </w:rPr>
              <w:t>Вид текущего контроля</w:t>
            </w:r>
          </w:p>
        </w:tc>
        <w:tc>
          <w:tcPr>
            <w:tcW w:w="1943" w:type="dxa"/>
            <w:shd w:val="clear" w:color="auto" w:fill="auto"/>
          </w:tcPr>
          <w:p w:rsidR="00F429DC" w:rsidRPr="009D4340" w:rsidRDefault="0094629C" w:rsidP="008B3FD4">
            <w:pPr>
              <w:spacing w:line="268" w:lineRule="exact"/>
              <w:ind w:left="88" w:right="79" w:firstLine="0"/>
              <w:jc w:val="center"/>
              <w:rPr>
                <w:rFonts w:ascii="Times New Roman" w:hAnsi="Times New Roman"/>
                <w:sz w:val="24"/>
                <w:szCs w:val="24"/>
                <w:lang w:val="ru-RU" w:bidi="ru-RU"/>
              </w:rPr>
            </w:pPr>
            <w:r>
              <w:rPr>
                <w:rFonts w:ascii="Times New Roman" w:hAnsi="Times New Roman"/>
                <w:sz w:val="24"/>
                <w:szCs w:val="24"/>
                <w:lang w:val="ru-RU" w:bidi="ru-RU"/>
              </w:rPr>
              <w:t>Контрольная работа</w:t>
            </w:r>
          </w:p>
        </w:tc>
        <w:tc>
          <w:tcPr>
            <w:tcW w:w="2194" w:type="dxa"/>
            <w:shd w:val="clear" w:color="auto" w:fill="auto"/>
          </w:tcPr>
          <w:p w:rsidR="00F429DC" w:rsidRPr="009D4340" w:rsidRDefault="0094629C" w:rsidP="008B3FD4">
            <w:pPr>
              <w:spacing w:line="268" w:lineRule="exact"/>
              <w:ind w:left="353" w:right="343" w:firstLine="0"/>
              <w:jc w:val="center"/>
              <w:rPr>
                <w:rFonts w:ascii="Times New Roman" w:hAnsi="Times New Roman"/>
                <w:sz w:val="24"/>
                <w:szCs w:val="24"/>
                <w:lang w:val="ru-RU" w:bidi="ru-RU"/>
              </w:rPr>
            </w:pPr>
            <w:r>
              <w:rPr>
                <w:rFonts w:ascii="Times New Roman" w:hAnsi="Times New Roman"/>
                <w:sz w:val="24"/>
                <w:szCs w:val="24"/>
                <w:lang w:val="ru-RU" w:bidi="ru-RU"/>
              </w:rPr>
              <w:t>Контрольная работа</w:t>
            </w:r>
          </w:p>
        </w:tc>
      </w:tr>
    </w:tbl>
    <w:p w:rsidR="00F429DC" w:rsidRDefault="00F429DC" w:rsidP="00F429DC">
      <w:pPr>
        <w:ind w:right="283" w:firstLine="0"/>
        <w:rPr>
          <w:rFonts w:ascii="Times New Roman" w:eastAsia="Calibri" w:hAnsi="Times New Roman"/>
          <w:b/>
          <w:sz w:val="24"/>
          <w:szCs w:val="24"/>
          <w:lang w:eastAsia="ru-RU"/>
        </w:rPr>
      </w:pPr>
    </w:p>
    <w:p w:rsidR="00F429DC" w:rsidRPr="0054101B" w:rsidRDefault="00F429DC" w:rsidP="00F429DC">
      <w:pPr>
        <w:ind w:right="283" w:firstLine="0"/>
        <w:rPr>
          <w:rFonts w:ascii="Times New Roman" w:eastAsia="Calibri" w:hAnsi="Times New Roman"/>
          <w:b/>
          <w:sz w:val="28"/>
          <w:szCs w:val="28"/>
          <w:lang w:eastAsia="ar-SA"/>
        </w:rPr>
      </w:pPr>
      <w:r w:rsidRPr="0054101B">
        <w:rPr>
          <w:rFonts w:ascii="Times New Roman" w:eastAsia="Calibri" w:hAnsi="Times New Roman"/>
          <w:b/>
          <w:sz w:val="28"/>
          <w:szCs w:val="28"/>
          <w:lang w:eastAsia="ru-RU"/>
        </w:rPr>
        <w:t>5.</w:t>
      </w:r>
      <w:r w:rsidRPr="0054101B">
        <w:rPr>
          <w:rFonts w:ascii="Times New Roman" w:eastAsia="Calibri" w:hAnsi="Times New Roman"/>
          <w:sz w:val="28"/>
          <w:szCs w:val="28"/>
          <w:lang w:eastAsia="ru-RU"/>
        </w:rPr>
        <w:t xml:space="preserve"> </w:t>
      </w:r>
      <w:r w:rsidRPr="0054101B">
        <w:rPr>
          <w:rFonts w:ascii="Times New Roman" w:eastAsia="Calibri" w:hAnsi="Times New Roman"/>
          <w:b/>
          <w:sz w:val="28"/>
          <w:szCs w:val="28"/>
          <w:lang w:eastAsia="ru-RU"/>
        </w:rPr>
        <w:t>Содержание дисциплины, структурированное по темам (разделам) дисциплины с указанием их объемов (в академических часах) и видов учебных занятий.</w:t>
      </w:r>
    </w:p>
    <w:p w:rsidR="00F429DC" w:rsidRPr="0054101B" w:rsidRDefault="00F429DC" w:rsidP="00F429DC">
      <w:pPr>
        <w:spacing w:line="360" w:lineRule="auto"/>
        <w:ind w:right="283" w:firstLine="0"/>
        <w:rPr>
          <w:rFonts w:ascii="Times New Roman" w:eastAsia="Calibri" w:hAnsi="Times New Roman"/>
          <w:b/>
          <w:bCs/>
          <w:sz w:val="28"/>
          <w:szCs w:val="28"/>
        </w:rPr>
      </w:pPr>
      <w:r w:rsidRPr="0054101B">
        <w:rPr>
          <w:rFonts w:ascii="Times New Roman" w:eastAsia="Calibri" w:hAnsi="Times New Roman"/>
          <w:b/>
          <w:bCs/>
          <w:sz w:val="28"/>
          <w:szCs w:val="28"/>
        </w:rPr>
        <w:t>5.1. СОДЕРЖАНИЕ ДИСЦИПЛИНЫ</w:t>
      </w:r>
    </w:p>
    <w:p w:rsidR="00F429DC" w:rsidRPr="0054101B" w:rsidRDefault="00F429DC" w:rsidP="00E90844">
      <w:pPr>
        <w:suppressAutoHyphens/>
        <w:ind w:right="283" w:firstLine="720"/>
        <w:rPr>
          <w:rFonts w:ascii="Times New Roman" w:eastAsia="Calibri" w:hAnsi="Times New Roman"/>
          <w:b/>
          <w:bCs/>
          <w:sz w:val="28"/>
          <w:szCs w:val="28"/>
          <w:lang w:eastAsia="ru-RU"/>
        </w:rPr>
      </w:pPr>
      <w:r w:rsidRPr="0054101B">
        <w:rPr>
          <w:rFonts w:ascii="Times New Roman" w:eastAsia="Calibri" w:hAnsi="Times New Roman"/>
          <w:b/>
          <w:bCs/>
          <w:sz w:val="28"/>
          <w:szCs w:val="28"/>
          <w:lang w:eastAsia="ru-RU"/>
        </w:rPr>
        <w:t xml:space="preserve">Тема 1. </w:t>
      </w:r>
      <w:r w:rsidR="00E90844" w:rsidRPr="0054101B">
        <w:rPr>
          <w:rFonts w:ascii="Times New Roman" w:eastAsia="Calibri" w:hAnsi="Times New Roman"/>
          <w:b/>
          <w:bCs/>
          <w:sz w:val="28"/>
          <w:szCs w:val="28"/>
          <w:lang w:eastAsia="ru-RU"/>
        </w:rPr>
        <w:t>Характеристика налоговой системы РФ. Налоговое планирование и налоговые риски в предпринимательской деятельности</w:t>
      </w:r>
    </w:p>
    <w:p w:rsidR="00F429DC" w:rsidRPr="0054101B" w:rsidRDefault="00D54DD0" w:rsidP="00D54DD0">
      <w:pPr>
        <w:suppressAutoHyphens/>
        <w:ind w:right="283" w:firstLine="720"/>
        <w:rPr>
          <w:rFonts w:ascii="Times New Roman" w:eastAsia="Calibri" w:hAnsi="Times New Roman"/>
          <w:sz w:val="28"/>
          <w:szCs w:val="28"/>
          <w:lang w:eastAsia="ru-RU"/>
        </w:rPr>
      </w:pPr>
      <w:r w:rsidRPr="0054101B">
        <w:rPr>
          <w:rFonts w:ascii="Times New Roman" w:eastAsia="Calibri" w:hAnsi="Times New Roman"/>
          <w:sz w:val="28"/>
          <w:szCs w:val="28"/>
          <w:lang w:eastAsia="ru-RU"/>
        </w:rPr>
        <w:t xml:space="preserve">Структура пополнения российского бюджета в разрезе налогов. Основные налоговые доначисления в практике налоговых органов. Налог на прибыль (общая характеристика налога). Виды налоговой выгоды. Экономическая обоснованность расходов: пределы оценки целесообразности. Проблема документального подтверждения расходов. Налог на добавленную стоимость (общая характеристика налога). Виды налоговой выгоды. </w:t>
      </w:r>
      <w:proofErr w:type="spellStart"/>
      <w:r w:rsidRPr="0054101B">
        <w:rPr>
          <w:rFonts w:ascii="Times New Roman" w:eastAsia="Calibri" w:hAnsi="Times New Roman"/>
          <w:sz w:val="28"/>
          <w:szCs w:val="28"/>
          <w:lang w:eastAsia="ru-RU"/>
        </w:rPr>
        <w:t>Счетфактура</w:t>
      </w:r>
      <w:proofErr w:type="spellEnd"/>
      <w:r w:rsidRPr="0054101B">
        <w:rPr>
          <w:rFonts w:ascii="Times New Roman" w:eastAsia="Calibri" w:hAnsi="Times New Roman"/>
          <w:sz w:val="28"/>
          <w:szCs w:val="28"/>
          <w:lang w:eastAsia="ru-RU"/>
        </w:rPr>
        <w:t xml:space="preserve">. Налог на имущество (общая характеристика налога). Виды налоговой выгоды. Принципы оптимизации налога на имущество. Транспортный налог (общая характеристика налога). Налоговые льготы. Налог на доходы физических лиц (общая характеристика налога). Виды налоговой выгоды. Имущественные вычеты. Страховые взносы (общая характеристика). Виды налоговой выгоды. Специальные режимы налогообложения (УСН, ЕНВД, соглашения о разделе продукции, др.). Процедура уплаты налогов. Зачет и возврат налогов. Налоговое планирование в предпринимательской деятельности. История вопроса. Нравственно-психологические, юридико-технические, экономические и политические причины налогового планирования. Юридические аргументы «за» и «против» налогового планирования в предпринимательской деятельности. Риски налогового планирования (юридическая ответственность, недружественные поглощения, пр.). Роль </w:t>
      </w:r>
      <w:proofErr w:type="spellStart"/>
      <w:r w:rsidRPr="0054101B">
        <w:rPr>
          <w:rFonts w:ascii="Times New Roman" w:eastAsia="Calibri" w:hAnsi="Times New Roman"/>
          <w:sz w:val="28"/>
          <w:szCs w:val="28"/>
          <w:lang w:eastAsia="ru-RU"/>
        </w:rPr>
        <w:t>гражданскоправовых</w:t>
      </w:r>
      <w:proofErr w:type="spellEnd"/>
      <w:r w:rsidRPr="0054101B">
        <w:rPr>
          <w:rFonts w:ascii="Times New Roman" w:eastAsia="Calibri" w:hAnsi="Times New Roman"/>
          <w:sz w:val="28"/>
          <w:szCs w:val="28"/>
          <w:lang w:eastAsia="ru-RU"/>
        </w:rPr>
        <w:t xml:space="preserve"> инструментов в налоговом планировании. Отличие налогового планирования </w:t>
      </w:r>
      <w:proofErr w:type="spellStart"/>
      <w:r w:rsidRPr="0054101B">
        <w:rPr>
          <w:rFonts w:ascii="Times New Roman" w:eastAsia="Calibri" w:hAnsi="Times New Roman"/>
          <w:sz w:val="28"/>
          <w:szCs w:val="28"/>
          <w:lang w:eastAsia="ru-RU"/>
        </w:rPr>
        <w:t>отуклонения</w:t>
      </w:r>
      <w:proofErr w:type="spellEnd"/>
      <w:r w:rsidRPr="0054101B">
        <w:rPr>
          <w:rFonts w:ascii="Times New Roman" w:eastAsia="Calibri" w:hAnsi="Times New Roman"/>
          <w:sz w:val="28"/>
          <w:szCs w:val="28"/>
          <w:lang w:eastAsia="ru-RU"/>
        </w:rPr>
        <w:t xml:space="preserve"> от уплаты налогов. Категория «налоговая схема» и ее значение для налоговой безопасности. Общие и специальные методы налогового планирования. Метод выбора системы налогообложения (</w:t>
      </w:r>
      <w:proofErr w:type="gramStart"/>
      <w:r w:rsidRPr="0054101B">
        <w:rPr>
          <w:rFonts w:ascii="Times New Roman" w:eastAsia="Calibri" w:hAnsi="Times New Roman"/>
          <w:sz w:val="28"/>
          <w:szCs w:val="28"/>
          <w:lang w:eastAsia="ru-RU"/>
        </w:rPr>
        <w:t>общая</w:t>
      </w:r>
      <w:proofErr w:type="gramEnd"/>
      <w:r w:rsidRPr="0054101B">
        <w:rPr>
          <w:rFonts w:ascii="Times New Roman" w:eastAsia="Calibri" w:hAnsi="Times New Roman"/>
          <w:sz w:val="28"/>
          <w:szCs w:val="28"/>
          <w:lang w:eastAsia="ru-RU"/>
        </w:rPr>
        <w:t xml:space="preserve"> и специальные системы налогообложения). Значение выбора системы налогообложения. Использование правового режима налогообложения при упрощенной системе налогообложения для целей налогового планирования. Использование режимов обложения единым налогом на вмененный доход, режима соглашений о разделе продукции. Метод выбора организационно-правовой формы. Методы прямого сокращения, замены и разделения отношений, трансфер-</w:t>
      </w:r>
      <w:proofErr w:type="spellStart"/>
      <w:r w:rsidRPr="0054101B">
        <w:rPr>
          <w:rFonts w:ascii="Times New Roman" w:eastAsia="Calibri" w:hAnsi="Times New Roman"/>
          <w:sz w:val="28"/>
          <w:szCs w:val="28"/>
          <w:lang w:eastAsia="ru-RU"/>
        </w:rPr>
        <w:t>прайсинга</w:t>
      </w:r>
      <w:proofErr w:type="spellEnd"/>
      <w:r w:rsidRPr="0054101B">
        <w:rPr>
          <w:rFonts w:ascii="Times New Roman" w:eastAsia="Calibri" w:hAnsi="Times New Roman"/>
          <w:sz w:val="28"/>
          <w:szCs w:val="28"/>
          <w:lang w:eastAsia="ru-RU"/>
        </w:rPr>
        <w:t xml:space="preserve">, выбора льготной операции, льготного предприятия, зачета и возврата налогов, изменения срока возникновения налогового обязательства. Метод выбора места государственной регистрации субъекта предпринимательской деятельности (метод внешнего и внутреннего </w:t>
      </w:r>
      <w:proofErr w:type="spellStart"/>
      <w:r w:rsidRPr="0054101B">
        <w:rPr>
          <w:rFonts w:ascii="Times New Roman" w:eastAsia="Calibri" w:hAnsi="Times New Roman"/>
          <w:sz w:val="28"/>
          <w:szCs w:val="28"/>
          <w:lang w:eastAsia="ru-RU"/>
        </w:rPr>
        <w:t>оффшора</w:t>
      </w:r>
      <w:proofErr w:type="spellEnd"/>
      <w:r w:rsidRPr="0054101B">
        <w:rPr>
          <w:rFonts w:ascii="Times New Roman" w:eastAsia="Calibri" w:hAnsi="Times New Roman"/>
          <w:sz w:val="28"/>
          <w:szCs w:val="28"/>
          <w:lang w:eastAsia="ru-RU"/>
        </w:rPr>
        <w:t xml:space="preserve">). Правовое и практическое значение выбора территории ведения предпринимательской деятельности. Значение регионального и местного налогового законодательства. Источники: российское налоговое законодательство. Соглашения об </w:t>
      </w:r>
      <w:proofErr w:type="spellStart"/>
      <w:r w:rsidRPr="0054101B">
        <w:rPr>
          <w:rFonts w:ascii="Times New Roman" w:eastAsia="Calibri" w:hAnsi="Times New Roman"/>
          <w:sz w:val="28"/>
          <w:szCs w:val="28"/>
          <w:lang w:eastAsia="ru-RU"/>
        </w:rPr>
        <w:t>избежании</w:t>
      </w:r>
      <w:proofErr w:type="spellEnd"/>
      <w:r w:rsidRPr="0054101B">
        <w:rPr>
          <w:rFonts w:ascii="Times New Roman" w:eastAsia="Calibri" w:hAnsi="Times New Roman"/>
          <w:sz w:val="28"/>
          <w:szCs w:val="28"/>
          <w:lang w:eastAsia="ru-RU"/>
        </w:rPr>
        <w:t xml:space="preserve"> двойного налогообложения: значение таких соглашений для целей налогового планирования. Правовое значение актов Конституционного Суда РФ и ВАС РФ. Проблема признания актов ВАС РФ источником права. Значение постановлений Европейского суда по правам человека (ЕСПЧ) и Европейского суда справедливости (ЕСС) для российской практики. Правовое значение письменных разъяснений Минфина РФ. </w:t>
      </w:r>
      <w:proofErr w:type="gramStart"/>
      <w:r w:rsidRPr="0054101B">
        <w:rPr>
          <w:rFonts w:ascii="Times New Roman" w:eastAsia="Calibri" w:hAnsi="Times New Roman"/>
          <w:sz w:val="28"/>
          <w:szCs w:val="28"/>
          <w:lang w:eastAsia="ru-RU"/>
        </w:rPr>
        <w:t>Судебные доктрины: «налоговая выгода», «приоритет существа над формой», «деловая цель», «должная осмотрительность», «реальность экономической деятельности», «недобросовестность», «экономическая обоснованность», «взаимозависимость лиц», «доктрина вытянутой руки», «доктрина одной руки», «фактическое местонахождение», «соблюдение требований формализма», «сделка по шагам».</w:t>
      </w:r>
      <w:proofErr w:type="gramEnd"/>
    </w:p>
    <w:p w:rsidR="00D54DD0" w:rsidRPr="0054101B" w:rsidRDefault="00D54DD0" w:rsidP="00D54DD0">
      <w:pPr>
        <w:suppressAutoHyphens/>
        <w:ind w:right="283" w:firstLine="720"/>
        <w:rPr>
          <w:rFonts w:ascii="Times New Roman" w:eastAsia="Calibri" w:hAnsi="Times New Roman"/>
          <w:sz w:val="28"/>
          <w:szCs w:val="28"/>
          <w:lang w:eastAsia="ru-RU"/>
        </w:rPr>
      </w:pPr>
    </w:p>
    <w:p w:rsidR="00F429DC" w:rsidRPr="0054101B" w:rsidRDefault="00F429DC" w:rsidP="00E90844">
      <w:pPr>
        <w:suppressAutoHyphens/>
        <w:ind w:right="283" w:firstLine="720"/>
        <w:rPr>
          <w:rFonts w:ascii="Times New Roman" w:eastAsia="Calibri" w:hAnsi="Times New Roman"/>
          <w:b/>
          <w:bCs/>
          <w:sz w:val="28"/>
          <w:szCs w:val="28"/>
          <w:lang w:eastAsia="ru-RU"/>
        </w:rPr>
      </w:pPr>
      <w:r w:rsidRPr="0054101B">
        <w:rPr>
          <w:rFonts w:ascii="Times New Roman" w:eastAsia="Calibri" w:hAnsi="Times New Roman"/>
          <w:b/>
          <w:bCs/>
          <w:sz w:val="28"/>
          <w:szCs w:val="28"/>
          <w:lang w:eastAsia="ru-RU"/>
        </w:rPr>
        <w:t xml:space="preserve">Тема 2. </w:t>
      </w:r>
      <w:r w:rsidR="00E90844" w:rsidRPr="0054101B">
        <w:rPr>
          <w:rFonts w:ascii="Times New Roman" w:eastAsia="Calibri" w:hAnsi="Times New Roman"/>
          <w:b/>
          <w:bCs/>
          <w:sz w:val="28"/>
          <w:szCs w:val="28"/>
          <w:lang w:eastAsia="ru-RU"/>
        </w:rPr>
        <w:t>Налоговые последствия использования корпоративных образований. Налоговые последствия совместной деятельности</w:t>
      </w:r>
    </w:p>
    <w:p w:rsidR="00F429DC" w:rsidRPr="0054101B" w:rsidRDefault="00D54DD0" w:rsidP="00D54DD0">
      <w:pPr>
        <w:suppressAutoHyphens/>
        <w:ind w:right="283" w:firstLine="720"/>
        <w:rPr>
          <w:rFonts w:ascii="Times New Roman" w:eastAsia="Calibri" w:hAnsi="Times New Roman"/>
          <w:sz w:val="28"/>
          <w:szCs w:val="28"/>
          <w:lang w:eastAsia="ru-RU"/>
        </w:rPr>
      </w:pPr>
      <w:r w:rsidRPr="0054101B">
        <w:rPr>
          <w:rFonts w:ascii="Times New Roman" w:eastAsia="Calibri" w:hAnsi="Times New Roman"/>
          <w:sz w:val="28"/>
          <w:szCs w:val="28"/>
          <w:lang w:eastAsia="ru-RU"/>
        </w:rPr>
        <w:t xml:space="preserve">Юридическое лицо – понятие и признаки. Правоспособность юридического лица: значение принципа достоверности записей в ЕГРЮЛ. Выбор организационно-правовой формы юридического лица. Филиал, представительство. Понятие постоянного представительства в налоговых отношениях. Налоговый статус товариществ, партнерств, трастов. Дивиденды: соотношение понятия дивидендов по гражданскому и налоговому законодательству. Скрытые дивиденды. Использование дивидендов в оптимизации зарплатных платежей (страховые взносы, НДФЛ). Реорганизация юридических лиц: налоговые преимущества и риски (перенос убытков на вновь созданную компанию). </w:t>
      </w:r>
      <w:proofErr w:type="gramStart"/>
      <w:r w:rsidRPr="0054101B">
        <w:rPr>
          <w:rFonts w:ascii="Times New Roman" w:eastAsia="Calibri" w:hAnsi="Times New Roman"/>
          <w:sz w:val="28"/>
          <w:szCs w:val="28"/>
          <w:lang w:eastAsia="ru-RU"/>
        </w:rPr>
        <w:t>Фиктивность юридического лица (фирма-однодневка), признаки: массовый директор, массовый учредитель, массовый адрес регистрации, отсутствие основных средств, транспорта, стандартных для предпринимательской деятельности расходов, «нулевая» отчетность, пр.</w:t>
      </w:r>
      <w:proofErr w:type="gramEnd"/>
      <w:r w:rsidRPr="0054101B">
        <w:rPr>
          <w:rFonts w:ascii="Times New Roman" w:eastAsia="Calibri" w:hAnsi="Times New Roman"/>
          <w:sz w:val="28"/>
          <w:szCs w:val="28"/>
          <w:lang w:eastAsia="ru-RU"/>
        </w:rPr>
        <w:t xml:space="preserve"> Использование фиктивных корпоративных образований в международном налоговом планировании. Концепция единого налогоплательщика. Индивидуальный предприниматель – гражданско-правовой и налоговый статус. Договоры о совместной деятельности: гражданско-правовая и налоговая характеристика. Применение специального режима налогообложения товарищами. Инвестиционные отношения. Внесение вклада в уставный капитал хозяйственного общества, внесение дополнительного вклада в имущество общества: гражданско-правовая и налоговая характеристика. Замена отношений купли-продажи на отношения по внесению вклада (метод замены): налоговые риски. Договоры о долевом участии в строительстве жилья: </w:t>
      </w:r>
      <w:proofErr w:type="spellStart"/>
      <w:r w:rsidRPr="0054101B">
        <w:rPr>
          <w:rFonts w:ascii="Times New Roman" w:eastAsia="Calibri" w:hAnsi="Times New Roman"/>
          <w:sz w:val="28"/>
          <w:szCs w:val="28"/>
          <w:lang w:eastAsia="ru-RU"/>
        </w:rPr>
        <w:t>гражданскоправовая</w:t>
      </w:r>
      <w:proofErr w:type="spellEnd"/>
      <w:r w:rsidRPr="0054101B">
        <w:rPr>
          <w:rFonts w:ascii="Times New Roman" w:eastAsia="Calibri" w:hAnsi="Times New Roman"/>
          <w:sz w:val="28"/>
          <w:szCs w:val="28"/>
          <w:lang w:eastAsia="ru-RU"/>
        </w:rPr>
        <w:t xml:space="preserve"> и налоговая характеристика. Участие дочерней организации в общих расходах холдинга (</w:t>
      </w:r>
      <w:proofErr w:type="spellStart"/>
      <w:r w:rsidRPr="0054101B">
        <w:rPr>
          <w:rFonts w:ascii="Times New Roman" w:eastAsia="Calibri" w:hAnsi="Times New Roman"/>
          <w:sz w:val="28"/>
          <w:szCs w:val="28"/>
          <w:lang w:eastAsia="ru-RU"/>
        </w:rPr>
        <w:t>cost</w:t>
      </w:r>
      <w:proofErr w:type="spellEnd"/>
      <w:r w:rsidRPr="0054101B">
        <w:rPr>
          <w:rFonts w:ascii="Times New Roman" w:eastAsia="Calibri" w:hAnsi="Times New Roman"/>
          <w:sz w:val="28"/>
          <w:szCs w:val="28"/>
          <w:lang w:eastAsia="ru-RU"/>
        </w:rPr>
        <w:t xml:space="preserve"> </w:t>
      </w:r>
      <w:proofErr w:type="spellStart"/>
      <w:r w:rsidRPr="0054101B">
        <w:rPr>
          <w:rFonts w:ascii="Times New Roman" w:eastAsia="Calibri" w:hAnsi="Times New Roman"/>
          <w:sz w:val="28"/>
          <w:szCs w:val="28"/>
          <w:lang w:eastAsia="ru-RU"/>
        </w:rPr>
        <w:t>contribution</w:t>
      </w:r>
      <w:proofErr w:type="spellEnd"/>
      <w:r w:rsidRPr="0054101B">
        <w:rPr>
          <w:rFonts w:ascii="Times New Roman" w:eastAsia="Calibri" w:hAnsi="Times New Roman"/>
          <w:sz w:val="28"/>
          <w:szCs w:val="28"/>
          <w:lang w:eastAsia="ru-RU"/>
        </w:rPr>
        <w:t xml:space="preserve"> </w:t>
      </w:r>
      <w:proofErr w:type="spellStart"/>
      <w:r w:rsidRPr="0054101B">
        <w:rPr>
          <w:rFonts w:ascii="Times New Roman" w:eastAsia="Calibri" w:hAnsi="Times New Roman"/>
          <w:sz w:val="28"/>
          <w:szCs w:val="28"/>
          <w:lang w:eastAsia="ru-RU"/>
        </w:rPr>
        <w:t>arrangements</w:t>
      </w:r>
      <w:proofErr w:type="spellEnd"/>
      <w:r w:rsidRPr="0054101B">
        <w:rPr>
          <w:rFonts w:ascii="Times New Roman" w:eastAsia="Calibri" w:hAnsi="Times New Roman"/>
          <w:sz w:val="28"/>
          <w:szCs w:val="28"/>
          <w:lang w:eastAsia="ru-RU"/>
        </w:rPr>
        <w:t>): гражданско-правовая и налоговая характеристика. Соотношение с договором оказания услуг. Передача расходов, понесенных компанией (головным офисом) за рубежом, представительству компании (</w:t>
      </w:r>
      <w:proofErr w:type="spellStart"/>
      <w:r w:rsidRPr="0054101B">
        <w:rPr>
          <w:rFonts w:ascii="Times New Roman" w:eastAsia="Calibri" w:hAnsi="Times New Roman"/>
          <w:sz w:val="28"/>
          <w:szCs w:val="28"/>
          <w:lang w:eastAsia="ru-RU"/>
        </w:rPr>
        <w:t>cost</w:t>
      </w:r>
      <w:proofErr w:type="spellEnd"/>
      <w:r w:rsidRPr="0054101B">
        <w:rPr>
          <w:rFonts w:ascii="Times New Roman" w:eastAsia="Calibri" w:hAnsi="Times New Roman"/>
          <w:sz w:val="28"/>
          <w:szCs w:val="28"/>
          <w:lang w:eastAsia="ru-RU"/>
        </w:rPr>
        <w:t xml:space="preserve"> </w:t>
      </w:r>
      <w:proofErr w:type="spellStart"/>
      <w:r w:rsidRPr="0054101B">
        <w:rPr>
          <w:rFonts w:ascii="Times New Roman" w:eastAsia="Calibri" w:hAnsi="Times New Roman"/>
          <w:sz w:val="28"/>
          <w:szCs w:val="28"/>
          <w:lang w:eastAsia="ru-RU"/>
        </w:rPr>
        <w:t>allocation</w:t>
      </w:r>
      <w:proofErr w:type="spellEnd"/>
      <w:r w:rsidRPr="0054101B">
        <w:rPr>
          <w:rFonts w:ascii="Times New Roman" w:eastAsia="Calibri" w:hAnsi="Times New Roman"/>
          <w:sz w:val="28"/>
          <w:szCs w:val="28"/>
          <w:lang w:eastAsia="ru-RU"/>
        </w:rPr>
        <w:t>): проблема документального подтверждения расходов в целях налога на прибыль.</w:t>
      </w:r>
    </w:p>
    <w:p w:rsidR="00D54DD0" w:rsidRPr="0054101B" w:rsidRDefault="00D54DD0" w:rsidP="00D54DD0">
      <w:pPr>
        <w:suppressAutoHyphens/>
        <w:ind w:right="283" w:firstLine="720"/>
        <w:rPr>
          <w:rFonts w:ascii="Times New Roman" w:eastAsia="Calibri" w:hAnsi="Times New Roman"/>
          <w:sz w:val="28"/>
          <w:szCs w:val="28"/>
          <w:lang w:eastAsia="ru-RU"/>
        </w:rPr>
      </w:pPr>
    </w:p>
    <w:p w:rsidR="00F429DC" w:rsidRPr="0054101B" w:rsidRDefault="00F429DC" w:rsidP="00E90844">
      <w:pPr>
        <w:suppressAutoHyphens/>
        <w:ind w:right="283" w:firstLine="720"/>
        <w:rPr>
          <w:rFonts w:ascii="Times New Roman" w:eastAsia="Calibri" w:hAnsi="Times New Roman"/>
          <w:b/>
          <w:bCs/>
          <w:sz w:val="28"/>
          <w:szCs w:val="28"/>
          <w:lang w:eastAsia="ru-RU"/>
        </w:rPr>
      </w:pPr>
      <w:r w:rsidRPr="0054101B">
        <w:rPr>
          <w:rFonts w:ascii="Times New Roman" w:eastAsia="Calibri" w:hAnsi="Times New Roman"/>
          <w:b/>
          <w:bCs/>
          <w:sz w:val="28"/>
          <w:szCs w:val="28"/>
          <w:lang w:eastAsia="ru-RU"/>
        </w:rPr>
        <w:t xml:space="preserve">Тема 3. </w:t>
      </w:r>
      <w:r w:rsidR="00E90844" w:rsidRPr="0054101B">
        <w:rPr>
          <w:rFonts w:ascii="Times New Roman" w:eastAsia="Calibri" w:hAnsi="Times New Roman"/>
          <w:b/>
          <w:bCs/>
          <w:sz w:val="28"/>
          <w:szCs w:val="28"/>
          <w:lang w:eastAsia="ru-RU"/>
        </w:rPr>
        <w:t xml:space="preserve">Налоговые последствия договоров о передаче права собственности и об использовании имущества. Налоговые последствия договоров о выполнении работ и оказании услуг. Налоговые последствия заемных и </w:t>
      </w:r>
      <w:proofErr w:type="spellStart"/>
      <w:r w:rsidR="00E90844" w:rsidRPr="0054101B">
        <w:rPr>
          <w:rFonts w:ascii="Times New Roman" w:eastAsia="Calibri" w:hAnsi="Times New Roman"/>
          <w:b/>
          <w:bCs/>
          <w:sz w:val="28"/>
          <w:szCs w:val="28"/>
          <w:lang w:eastAsia="ru-RU"/>
        </w:rPr>
        <w:t>факторинговых</w:t>
      </w:r>
      <w:proofErr w:type="spellEnd"/>
      <w:r w:rsidR="00E90844" w:rsidRPr="0054101B">
        <w:rPr>
          <w:rFonts w:ascii="Times New Roman" w:eastAsia="Calibri" w:hAnsi="Times New Roman"/>
          <w:b/>
          <w:bCs/>
          <w:sz w:val="28"/>
          <w:szCs w:val="28"/>
          <w:lang w:eastAsia="ru-RU"/>
        </w:rPr>
        <w:t xml:space="preserve"> отношений. Налоговые последствия посреднических отношений</w:t>
      </w:r>
    </w:p>
    <w:p w:rsidR="00F429DC" w:rsidRPr="0054101B" w:rsidRDefault="00D54DD0" w:rsidP="00D54DD0">
      <w:pPr>
        <w:suppressAutoHyphens/>
        <w:ind w:right="283" w:firstLine="720"/>
        <w:rPr>
          <w:rFonts w:ascii="Times New Roman" w:eastAsia="Calibri" w:hAnsi="Times New Roman"/>
          <w:sz w:val="28"/>
          <w:szCs w:val="28"/>
          <w:lang w:eastAsia="ru-RU"/>
        </w:rPr>
      </w:pPr>
      <w:r w:rsidRPr="0054101B">
        <w:rPr>
          <w:rFonts w:ascii="Times New Roman" w:eastAsia="Calibri" w:hAnsi="Times New Roman"/>
          <w:sz w:val="28"/>
          <w:szCs w:val="28"/>
          <w:lang w:eastAsia="ru-RU"/>
        </w:rPr>
        <w:t xml:space="preserve">Договор купли-продажи (поставки): гражданско-правовая и налоговая характеристика. Отсрочка перехода права собственности как метод налогового планирования. Изменение цены договора как метод налогового планирования, применение правил трансфертного ценообразования. Налоговые последствия предоставления скидок и премий. Скидки и премии за достижение определенного объема закупок (ретроспективные скидки и премии). Неустойка за нарушение срока оплаты товара: понятие, налоговые последствия. Налоговые последствия возврата товаров. Налоговые последствия признания договора купли-продажи </w:t>
      </w:r>
      <w:proofErr w:type="gramStart"/>
      <w:r w:rsidRPr="0054101B">
        <w:rPr>
          <w:rFonts w:ascii="Times New Roman" w:eastAsia="Calibri" w:hAnsi="Times New Roman"/>
          <w:sz w:val="28"/>
          <w:szCs w:val="28"/>
          <w:lang w:eastAsia="ru-RU"/>
        </w:rPr>
        <w:t>недействительным</w:t>
      </w:r>
      <w:proofErr w:type="gramEnd"/>
      <w:r w:rsidRPr="0054101B">
        <w:rPr>
          <w:rFonts w:ascii="Times New Roman" w:eastAsia="Calibri" w:hAnsi="Times New Roman"/>
          <w:sz w:val="28"/>
          <w:szCs w:val="28"/>
          <w:lang w:eastAsia="ru-RU"/>
        </w:rPr>
        <w:t>. Приобретение товаров у недобросовестных поставщиков: условия признания налоговой выгоды. Проблема должной осмотрительности: требования к проверке правоспособности и добросовестности поставщика, истребование подтверждающих документов. Анализ показательных дел. Фиктивные договоры поставки. Соотношение с понятием «мнимая сделка», «притворная сделка». Доказательства фиктивности договора поставки: отсутствие доказатель</w:t>
      </w:r>
      <w:proofErr w:type="gramStart"/>
      <w:r w:rsidRPr="0054101B">
        <w:rPr>
          <w:rFonts w:ascii="Times New Roman" w:eastAsia="Calibri" w:hAnsi="Times New Roman"/>
          <w:sz w:val="28"/>
          <w:szCs w:val="28"/>
          <w:lang w:eastAsia="ru-RU"/>
        </w:rPr>
        <w:t>ств тр</w:t>
      </w:r>
      <w:proofErr w:type="gramEnd"/>
      <w:r w:rsidRPr="0054101B">
        <w:rPr>
          <w:rFonts w:ascii="Times New Roman" w:eastAsia="Calibri" w:hAnsi="Times New Roman"/>
          <w:sz w:val="28"/>
          <w:szCs w:val="28"/>
          <w:lang w:eastAsia="ru-RU"/>
        </w:rPr>
        <w:t xml:space="preserve">анспортировки товаров, нереальность сроков изготовления и доставки сложных товаров, пр. Значение товарной накладной (форма ТОРГ-12) и </w:t>
      </w:r>
      <w:proofErr w:type="spellStart"/>
      <w:r w:rsidRPr="0054101B">
        <w:rPr>
          <w:rFonts w:ascii="Times New Roman" w:eastAsia="Calibri" w:hAnsi="Times New Roman"/>
          <w:sz w:val="28"/>
          <w:szCs w:val="28"/>
          <w:lang w:eastAsia="ru-RU"/>
        </w:rPr>
        <w:t>товарнотранспортной</w:t>
      </w:r>
      <w:proofErr w:type="spellEnd"/>
      <w:r w:rsidRPr="0054101B">
        <w:rPr>
          <w:rFonts w:ascii="Times New Roman" w:eastAsia="Calibri" w:hAnsi="Times New Roman"/>
          <w:sz w:val="28"/>
          <w:szCs w:val="28"/>
          <w:lang w:eastAsia="ru-RU"/>
        </w:rPr>
        <w:t xml:space="preserve"> накладной (форма 1-Т). Договор аренды: гражданско-правовая и налоговая характеристика. Значение государственной регистрации договора аренды для налоговых отношений. Договор лизинга. Налоговые преимущества лизинга: учет расходов в целях налога на прибыль, применение вычетов НДС, ускоренная амортизация основных средств. Проблема учета выкупной цены лизинга в целях налога на прибыль. Возвратный лизинг. Проблема экономической оправданности возвратного лизинга. Анализ показательных судебных дел (</w:t>
      </w:r>
      <w:proofErr w:type="spellStart"/>
      <w:r w:rsidRPr="0054101B">
        <w:rPr>
          <w:rFonts w:ascii="Times New Roman" w:eastAsia="Calibri" w:hAnsi="Times New Roman"/>
          <w:sz w:val="28"/>
          <w:szCs w:val="28"/>
          <w:lang w:eastAsia="ru-RU"/>
        </w:rPr>
        <w:t>Ханса</w:t>
      </w:r>
      <w:proofErr w:type="spellEnd"/>
      <w:r w:rsidRPr="0054101B">
        <w:rPr>
          <w:rFonts w:ascii="Times New Roman" w:eastAsia="Calibri" w:hAnsi="Times New Roman"/>
          <w:sz w:val="28"/>
          <w:szCs w:val="28"/>
          <w:lang w:eastAsia="ru-RU"/>
        </w:rPr>
        <w:t xml:space="preserve"> Лизинг). Договор подряда: гражданско-правовая и налоговая характеристика. Изготовление товаров из давальческого сырья: налоговые преимущества. Договор субподряда с организацией, применяющей специальный налоговый режим. Договор об оказании услуг. Проблема документального подтверждения услуг: уровень детализации услуг в первичных документах. Договор об оказании вспомогательных и управленческих услуг (аутсорсинг): гражданско-правовая и налоговая характеристика.</w:t>
      </w:r>
    </w:p>
    <w:p w:rsidR="00D54DD0" w:rsidRPr="0054101B" w:rsidRDefault="00D54DD0" w:rsidP="00D54DD0">
      <w:pPr>
        <w:suppressAutoHyphens/>
        <w:ind w:right="283" w:firstLine="720"/>
        <w:rPr>
          <w:rFonts w:ascii="Times New Roman" w:eastAsia="Calibri" w:hAnsi="Times New Roman"/>
          <w:sz w:val="28"/>
          <w:szCs w:val="28"/>
          <w:lang w:eastAsia="ru-RU"/>
        </w:rPr>
      </w:pPr>
    </w:p>
    <w:p w:rsidR="00F429DC" w:rsidRPr="0054101B" w:rsidRDefault="00F429DC" w:rsidP="00E90844">
      <w:pPr>
        <w:suppressAutoHyphens/>
        <w:ind w:right="283" w:firstLine="720"/>
        <w:rPr>
          <w:rFonts w:ascii="Times New Roman" w:eastAsia="Calibri" w:hAnsi="Times New Roman"/>
          <w:b/>
          <w:bCs/>
          <w:sz w:val="28"/>
          <w:szCs w:val="28"/>
          <w:lang w:eastAsia="ru-RU"/>
        </w:rPr>
      </w:pPr>
      <w:r w:rsidRPr="0054101B">
        <w:rPr>
          <w:rFonts w:ascii="Times New Roman" w:eastAsia="Calibri" w:hAnsi="Times New Roman"/>
          <w:b/>
          <w:bCs/>
          <w:sz w:val="28"/>
          <w:szCs w:val="28"/>
          <w:lang w:eastAsia="ru-RU"/>
        </w:rPr>
        <w:t xml:space="preserve">Тема 4. </w:t>
      </w:r>
      <w:r w:rsidR="00E90844" w:rsidRPr="0054101B">
        <w:rPr>
          <w:rFonts w:ascii="Times New Roman" w:eastAsia="Calibri" w:hAnsi="Times New Roman"/>
          <w:b/>
          <w:bCs/>
          <w:sz w:val="28"/>
          <w:szCs w:val="28"/>
          <w:lang w:eastAsia="ru-RU"/>
        </w:rPr>
        <w:t>Налоговые последствия лицензионных отношений</w:t>
      </w:r>
    </w:p>
    <w:p w:rsidR="00E90844" w:rsidRPr="0054101B" w:rsidRDefault="00D54DD0" w:rsidP="00F429DC">
      <w:pPr>
        <w:suppressAutoHyphens/>
        <w:ind w:right="283" w:firstLine="720"/>
        <w:rPr>
          <w:rFonts w:ascii="Times New Roman" w:eastAsia="Calibri" w:hAnsi="Times New Roman"/>
          <w:bCs/>
          <w:sz w:val="28"/>
          <w:szCs w:val="28"/>
          <w:lang w:eastAsia="ru-RU"/>
        </w:rPr>
      </w:pPr>
      <w:r w:rsidRPr="0054101B">
        <w:rPr>
          <w:rFonts w:ascii="Times New Roman" w:eastAsia="Calibri" w:hAnsi="Times New Roman"/>
          <w:bCs/>
          <w:sz w:val="28"/>
          <w:szCs w:val="28"/>
          <w:lang w:eastAsia="ru-RU"/>
        </w:rPr>
        <w:t>Лицензионные договоры (роялти): гражданско-правовая и налоговая характеристика. Использование в международном налоговом планировании. Скрытые дивиденды. Анализ показательных дел.</w:t>
      </w:r>
    </w:p>
    <w:p w:rsidR="00D54DD0" w:rsidRPr="0054101B" w:rsidRDefault="00D54DD0" w:rsidP="00F429DC">
      <w:pPr>
        <w:suppressAutoHyphens/>
        <w:ind w:right="283" w:firstLine="720"/>
        <w:rPr>
          <w:rFonts w:ascii="Times New Roman" w:eastAsia="Calibri" w:hAnsi="Times New Roman"/>
          <w:b/>
          <w:bCs/>
          <w:sz w:val="28"/>
          <w:szCs w:val="28"/>
          <w:lang w:eastAsia="ru-RU"/>
        </w:rPr>
      </w:pPr>
    </w:p>
    <w:p w:rsidR="00F429DC" w:rsidRPr="0054101B" w:rsidRDefault="00F429DC" w:rsidP="00C365B0">
      <w:pPr>
        <w:suppressAutoHyphens/>
        <w:ind w:right="283" w:firstLine="720"/>
        <w:rPr>
          <w:rFonts w:ascii="Times New Roman" w:eastAsia="Calibri" w:hAnsi="Times New Roman"/>
          <w:b/>
          <w:bCs/>
          <w:sz w:val="28"/>
          <w:szCs w:val="28"/>
          <w:lang w:eastAsia="ru-RU"/>
        </w:rPr>
      </w:pPr>
      <w:r w:rsidRPr="0054101B">
        <w:rPr>
          <w:rFonts w:ascii="Times New Roman" w:eastAsia="Calibri" w:hAnsi="Times New Roman"/>
          <w:b/>
          <w:bCs/>
          <w:sz w:val="28"/>
          <w:szCs w:val="28"/>
          <w:lang w:eastAsia="ru-RU"/>
        </w:rPr>
        <w:t xml:space="preserve">Тема 5. </w:t>
      </w:r>
      <w:r w:rsidR="00E90844" w:rsidRPr="0054101B">
        <w:rPr>
          <w:rFonts w:ascii="Times New Roman" w:eastAsia="Calibri" w:hAnsi="Times New Roman"/>
          <w:b/>
          <w:bCs/>
          <w:sz w:val="28"/>
          <w:szCs w:val="28"/>
          <w:lang w:eastAsia="ru-RU"/>
        </w:rPr>
        <w:t>Методы налогового контроля</w:t>
      </w:r>
    </w:p>
    <w:p w:rsidR="00F429DC" w:rsidRPr="0054101B" w:rsidRDefault="00C365B0" w:rsidP="00C365B0">
      <w:pPr>
        <w:rPr>
          <w:rFonts w:ascii="Times New Roman" w:hAnsi="Times New Roman"/>
          <w:sz w:val="28"/>
          <w:szCs w:val="28"/>
        </w:rPr>
      </w:pPr>
      <w:r w:rsidRPr="0054101B">
        <w:rPr>
          <w:rFonts w:ascii="Times New Roman" w:hAnsi="Times New Roman"/>
          <w:sz w:val="28"/>
          <w:szCs w:val="28"/>
        </w:rPr>
        <w:t>Формы налогового контроля. Налоговые проверки. Критерии для назначения проверки. Проверяемый период. Средства выявления налогового правонарушения: истребование и анализ документов, допрос свидетелей и должностных лиц, экспертиза, обмен информацией, др. Опубликование типичных налоговых схем. Выявление и мониторинг недобросовестных поставщиков (фирм-однодневок): электронные базы данных недобросовестных поставщиков. Использование ошибок в документальном оформлении отношений. Участие правоохранительных органов в налоговых проверках. Самостоятельное расследование налоговых преступлений правоохранительными органами.</w:t>
      </w:r>
    </w:p>
    <w:p w:rsidR="00C365B0" w:rsidRDefault="00C365B0" w:rsidP="00C365B0">
      <w:pPr>
        <w:rPr>
          <w:rFonts w:ascii="Times New Roman" w:hAnsi="Times New Roman"/>
          <w:sz w:val="24"/>
        </w:rPr>
      </w:pPr>
    </w:p>
    <w:p w:rsidR="00C365B0" w:rsidRDefault="00C365B0" w:rsidP="00C365B0">
      <w:pPr>
        <w:suppressAutoHyphens/>
        <w:ind w:right="283" w:firstLine="720"/>
        <w:rPr>
          <w:rFonts w:ascii="Times New Roman" w:eastAsia="Calibri" w:hAnsi="Times New Roman"/>
          <w:sz w:val="24"/>
          <w:szCs w:val="24"/>
          <w:lang w:eastAsia="ru-RU"/>
        </w:rPr>
      </w:pPr>
    </w:p>
    <w:p w:rsidR="00C365B0" w:rsidRDefault="00C365B0" w:rsidP="00C365B0">
      <w:pPr>
        <w:suppressAutoHyphens/>
        <w:ind w:right="283" w:firstLine="720"/>
        <w:rPr>
          <w:rFonts w:ascii="Times New Roman" w:eastAsia="Calibri" w:hAnsi="Times New Roman"/>
          <w:sz w:val="24"/>
          <w:szCs w:val="24"/>
          <w:lang w:eastAsia="ru-RU"/>
        </w:rPr>
      </w:pPr>
    </w:p>
    <w:p w:rsidR="00C365B0" w:rsidRPr="007C5E71" w:rsidRDefault="00C365B0" w:rsidP="00C365B0">
      <w:pPr>
        <w:suppressAutoHyphens/>
        <w:ind w:right="283" w:firstLine="720"/>
        <w:rPr>
          <w:rFonts w:ascii="Times New Roman" w:eastAsia="Calibri" w:hAnsi="Times New Roman"/>
          <w:sz w:val="24"/>
          <w:szCs w:val="24"/>
          <w:lang w:eastAsia="ru-RU"/>
        </w:rPr>
      </w:pPr>
    </w:p>
    <w:p w:rsidR="00C365B0" w:rsidRPr="007C5E71" w:rsidRDefault="00C365B0" w:rsidP="00C365B0">
      <w:pPr>
        <w:shd w:val="clear" w:color="auto" w:fill="FFFFFF"/>
        <w:autoSpaceDE w:val="0"/>
        <w:autoSpaceDN w:val="0"/>
        <w:adjustRightInd w:val="0"/>
        <w:spacing w:after="200" w:line="276" w:lineRule="auto"/>
        <w:ind w:firstLine="0"/>
        <w:jc w:val="left"/>
        <w:rPr>
          <w:rFonts w:ascii="Times New Roman" w:eastAsia="Calibri" w:hAnsi="Times New Roman"/>
          <w:b/>
          <w:bCs/>
          <w:sz w:val="24"/>
          <w:szCs w:val="24"/>
          <w:lang w:eastAsia="ru-RU"/>
        </w:rPr>
      </w:pPr>
      <w:r w:rsidRPr="007C5E71">
        <w:rPr>
          <w:rFonts w:ascii="Times New Roman" w:eastAsia="Calibri" w:hAnsi="Times New Roman"/>
          <w:b/>
          <w:bCs/>
          <w:sz w:val="24"/>
          <w:szCs w:val="24"/>
          <w:lang w:eastAsia="ru-RU"/>
        </w:rPr>
        <w:t xml:space="preserve">5.2. УЧЕБНО-ТЕМАТИЧЕСКИЙ ПЛАН </w:t>
      </w:r>
    </w:p>
    <w:p w:rsidR="00C365B0" w:rsidRPr="002C3132" w:rsidRDefault="00C365B0" w:rsidP="00C365B0">
      <w:pPr>
        <w:shd w:val="clear" w:color="auto" w:fill="FFFFFF"/>
        <w:autoSpaceDE w:val="0"/>
        <w:autoSpaceDN w:val="0"/>
        <w:adjustRightInd w:val="0"/>
        <w:spacing w:line="276" w:lineRule="auto"/>
        <w:ind w:firstLine="0"/>
        <w:jc w:val="left"/>
        <w:rPr>
          <w:rFonts w:ascii="Times New Roman" w:hAnsi="Times New Roman"/>
          <w:b/>
          <w:i/>
          <w:sz w:val="24"/>
          <w:szCs w:val="24"/>
        </w:rPr>
      </w:pPr>
      <w:r w:rsidRPr="002C3132">
        <w:rPr>
          <w:rFonts w:ascii="Times New Roman" w:hAnsi="Times New Roman"/>
          <w:b/>
          <w:i/>
          <w:sz w:val="24"/>
          <w:szCs w:val="24"/>
        </w:rPr>
        <w:t>Направление подготовки 40.0</w:t>
      </w:r>
      <w:r w:rsidR="005D59B0">
        <w:rPr>
          <w:rFonts w:ascii="Times New Roman" w:hAnsi="Times New Roman"/>
          <w:b/>
          <w:i/>
          <w:sz w:val="24"/>
          <w:szCs w:val="24"/>
        </w:rPr>
        <w:t>4</w:t>
      </w:r>
      <w:r w:rsidRPr="002C3132">
        <w:rPr>
          <w:rFonts w:ascii="Times New Roman" w:hAnsi="Times New Roman"/>
          <w:b/>
          <w:i/>
          <w:sz w:val="24"/>
          <w:szCs w:val="24"/>
        </w:rPr>
        <w:t xml:space="preserve">.01 «Юриспруденция» </w:t>
      </w:r>
    </w:p>
    <w:p w:rsidR="00C365B0" w:rsidRDefault="00C365B0" w:rsidP="00C365B0">
      <w:pPr>
        <w:shd w:val="clear" w:color="auto" w:fill="FFFFFF"/>
        <w:autoSpaceDE w:val="0"/>
        <w:autoSpaceDN w:val="0"/>
        <w:adjustRightInd w:val="0"/>
        <w:spacing w:line="276" w:lineRule="auto"/>
        <w:ind w:firstLine="0"/>
        <w:jc w:val="left"/>
        <w:rPr>
          <w:rFonts w:ascii="Times New Roman" w:hAnsi="Times New Roman"/>
          <w:b/>
          <w:i/>
          <w:sz w:val="24"/>
          <w:szCs w:val="24"/>
        </w:rPr>
      </w:pPr>
      <w:r w:rsidRPr="002C3132">
        <w:rPr>
          <w:rFonts w:ascii="Times New Roman" w:hAnsi="Times New Roman"/>
          <w:b/>
          <w:i/>
          <w:sz w:val="24"/>
          <w:szCs w:val="24"/>
        </w:rPr>
        <w:t>Профиль «Гражданско-правовой»</w:t>
      </w:r>
    </w:p>
    <w:p w:rsidR="00C365B0" w:rsidRPr="007C5E71" w:rsidRDefault="00C365B0" w:rsidP="00C365B0">
      <w:pPr>
        <w:shd w:val="clear" w:color="auto" w:fill="FFFFFF"/>
        <w:autoSpaceDE w:val="0"/>
        <w:autoSpaceDN w:val="0"/>
        <w:adjustRightInd w:val="0"/>
        <w:spacing w:line="276" w:lineRule="auto"/>
        <w:ind w:firstLine="0"/>
        <w:jc w:val="left"/>
        <w:rPr>
          <w:rFonts w:ascii="Times New Roman" w:eastAsia="Calibri" w:hAnsi="Times New Roman"/>
          <w:i/>
          <w:iCs/>
          <w:sz w:val="24"/>
          <w:szCs w:val="24"/>
        </w:rPr>
      </w:pPr>
      <w:r w:rsidRPr="007C5E71">
        <w:rPr>
          <w:rFonts w:ascii="Times New Roman" w:eastAsia="Calibri" w:hAnsi="Times New Roman"/>
          <w:i/>
          <w:iCs/>
          <w:sz w:val="24"/>
          <w:szCs w:val="24"/>
          <w:lang w:eastAsia="ru-RU"/>
        </w:rPr>
        <w:t>заочная форма обучения</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8"/>
        <w:gridCol w:w="2060"/>
        <w:gridCol w:w="1163"/>
        <w:gridCol w:w="822"/>
        <w:gridCol w:w="1097"/>
        <w:gridCol w:w="1029"/>
        <w:gridCol w:w="850"/>
        <w:gridCol w:w="993"/>
        <w:gridCol w:w="1275"/>
      </w:tblGrid>
      <w:tr w:rsidR="00C365B0" w:rsidRPr="007C5E71" w:rsidTr="008B3FD4">
        <w:trPr>
          <w:trHeight w:val="330"/>
        </w:trPr>
        <w:tc>
          <w:tcPr>
            <w:tcW w:w="458" w:type="dxa"/>
            <w:vMerge w:val="restart"/>
            <w:shd w:val="clear" w:color="auto" w:fill="auto"/>
          </w:tcPr>
          <w:p w:rsidR="00C365B0" w:rsidRPr="007C5E71" w:rsidRDefault="00C365B0" w:rsidP="008B3FD4">
            <w:pPr>
              <w:autoSpaceDE w:val="0"/>
              <w:autoSpaceDN w:val="0"/>
              <w:adjustRightInd w:val="0"/>
              <w:spacing w:line="228" w:lineRule="auto"/>
              <w:ind w:firstLine="0"/>
              <w:jc w:val="left"/>
              <w:rPr>
                <w:rFonts w:ascii="Times New Roman" w:hAnsi="Times New Roman"/>
                <w:b/>
                <w:sz w:val="24"/>
                <w:szCs w:val="24"/>
              </w:rPr>
            </w:pPr>
            <w:r w:rsidRPr="007C5E71">
              <w:rPr>
                <w:rFonts w:ascii="Times New Roman" w:hAnsi="Times New Roman"/>
                <w:b/>
                <w:sz w:val="24"/>
                <w:szCs w:val="24"/>
              </w:rPr>
              <w:t>№Темы</w:t>
            </w:r>
          </w:p>
        </w:tc>
        <w:tc>
          <w:tcPr>
            <w:tcW w:w="2060" w:type="dxa"/>
            <w:vMerge w:val="restart"/>
            <w:shd w:val="clear" w:color="auto" w:fill="auto"/>
          </w:tcPr>
          <w:p w:rsidR="00C365B0" w:rsidRPr="007C5E71" w:rsidRDefault="00C365B0" w:rsidP="008B3FD4">
            <w:pPr>
              <w:autoSpaceDE w:val="0"/>
              <w:autoSpaceDN w:val="0"/>
              <w:adjustRightInd w:val="0"/>
              <w:spacing w:line="228" w:lineRule="auto"/>
              <w:ind w:firstLine="0"/>
              <w:jc w:val="left"/>
              <w:rPr>
                <w:rFonts w:ascii="Times New Roman" w:hAnsi="Times New Roman"/>
                <w:b/>
                <w:sz w:val="24"/>
                <w:szCs w:val="24"/>
              </w:rPr>
            </w:pPr>
            <w:r w:rsidRPr="007C5E71">
              <w:rPr>
                <w:rFonts w:ascii="Times New Roman" w:hAnsi="Times New Roman"/>
                <w:b/>
                <w:sz w:val="24"/>
                <w:szCs w:val="24"/>
              </w:rPr>
              <w:t>Наименование темы</w:t>
            </w:r>
          </w:p>
        </w:tc>
        <w:tc>
          <w:tcPr>
            <w:tcW w:w="5954" w:type="dxa"/>
            <w:gridSpan w:val="6"/>
            <w:shd w:val="clear" w:color="auto" w:fill="auto"/>
          </w:tcPr>
          <w:p w:rsidR="00C365B0" w:rsidRPr="007C5E71" w:rsidRDefault="00C365B0" w:rsidP="008B3FD4">
            <w:pPr>
              <w:autoSpaceDE w:val="0"/>
              <w:autoSpaceDN w:val="0"/>
              <w:adjustRightInd w:val="0"/>
              <w:spacing w:line="228" w:lineRule="auto"/>
              <w:ind w:firstLine="0"/>
              <w:jc w:val="center"/>
              <w:rPr>
                <w:rFonts w:ascii="Times New Roman" w:hAnsi="Times New Roman"/>
                <w:b/>
                <w:sz w:val="24"/>
                <w:szCs w:val="24"/>
              </w:rPr>
            </w:pPr>
            <w:r w:rsidRPr="007C5E71">
              <w:rPr>
                <w:rFonts w:ascii="Times New Roman" w:hAnsi="Times New Roman"/>
                <w:b/>
                <w:sz w:val="24"/>
                <w:szCs w:val="24"/>
              </w:rPr>
              <w:t>Трудоемкость</w:t>
            </w:r>
          </w:p>
        </w:tc>
        <w:tc>
          <w:tcPr>
            <w:tcW w:w="1275" w:type="dxa"/>
            <w:vMerge w:val="restart"/>
            <w:shd w:val="clear" w:color="auto" w:fill="auto"/>
          </w:tcPr>
          <w:p w:rsidR="00C365B0" w:rsidRPr="007C5E71" w:rsidRDefault="00C365B0" w:rsidP="008B3FD4">
            <w:pPr>
              <w:autoSpaceDE w:val="0"/>
              <w:autoSpaceDN w:val="0"/>
              <w:adjustRightInd w:val="0"/>
              <w:spacing w:line="228" w:lineRule="auto"/>
              <w:ind w:firstLine="0"/>
              <w:jc w:val="left"/>
              <w:rPr>
                <w:rFonts w:ascii="Times New Roman" w:hAnsi="Times New Roman"/>
                <w:b/>
                <w:sz w:val="24"/>
                <w:szCs w:val="24"/>
              </w:rPr>
            </w:pPr>
            <w:r w:rsidRPr="007C5E71">
              <w:rPr>
                <w:rFonts w:ascii="Times New Roman" w:hAnsi="Times New Roman"/>
                <w:b/>
                <w:sz w:val="24"/>
                <w:szCs w:val="24"/>
              </w:rPr>
              <w:t>Формы текущего контроля</w:t>
            </w:r>
          </w:p>
        </w:tc>
      </w:tr>
      <w:tr w:rsidR="00C365B0" w:rsidRPr="007C5E71" w:rsidTr="008B3FD4">
        <w:trPr>
          <w:trHeight w:val="315"/>
        </w:trPr>
        <w:tc>
          <w:tcPr>
            <w:tcW w:w="458" w:type="dxa"/>
            <w:vMerge/>
            <w:shd w:val="clear" w:color="auto" w:fill="auto"/>
          </w:tcPr>
          <w:p w:rsidR="00C365B0" w:rsidRPr="007C5E71" w:rsidRDefault="00C365B0" w:rsidP="008B3FD4">
            <w:pPr>
              <w:autoSpaceDE w:val="0"/>
              <w:autoSpaceDN w:val="0"/>
              <w:adjustRightInd w:val="0"/>
              <w:spacing w:line="228" w:lineRule="auto"/>
              <w:ind w:firstLine="0"/>
              <w:jc w:val="left"/>
              <w:rPr>
                <w:rFonts w:ascii="Times New Roman" w:hAnsi="Times New Roman"/>
                <w:b/>
                <w:sz w:val="24"/>
                <w:szCs w:val="24"/>
              </w:rPr>
            </w:pPr>
          </w:p>
        </w:tc>
        <w:tc>
          <w:tcPr>
            <w:tcW w:w="2060" w:type="dxa"/>
            <w:vMerge/>
            <w:shd w:val="clear" w:color="auto" w:fill="auto"/>
          </w:tcPr>
          <w:p w:rsidR="00C365B0" w:rsidRPr="007C5E71" w:rsidRDefault="00C365B0" w:rsidP="008B3FD4">
            <w:pPr>
              <w:autoSpaceDE w:val="0"/>
              <w:autoSpaceDN w:val="0"/>
              <w:adjustRightInd w:val="0"/>
              <w:spacing w:line="228" w:lineRule="auto"/>
              <w:ind w:firstLine="0"/>
              <w:jc w:val="left"/>
              <w:rPr>
                <w:rFonts w:ascii="Times New Roman" w:hAnsi="Times New Roman"/>
                <w:b/>
                <w:sz w:val="24"/>
                <w:szCs w:val="24"/>
              </w:rPr>
            </w:pPr>
          </w:p>
        </w:tc>
        <w:tc>
          <w:tcPr>
            <w:tcW w:w="1163" w:type="dxa"/>
            <w:vMerge w:val="restart"/>
            <w:shd w:val="clear" w:color="auto" w:fill="auto"/>
          </w:tcPr>
          <w:p w:rsidR="00C365B0" w:rsidRPr="007C5E71" w:rsidRDefault="00C365B0" w:rsidP="008B3FD4">
            <w:pPr>
              <w:autoSpaceDE w:val="0"/>
              <w:autoSpaceDN w:val="0"/>
              <w:adjustRightInd w:val="0"/>
              <w:spacing w:line="228" w:lineRule="auto"/>
              <w:ind w:firstLine="0"/>
              <w:jc w:val="center"/>
              <w:rPr>
                <w:rFonts w:ascii="Times New Roman" w:hAnsi="Times New Roman"/>
                <w:b/>
                <w:sz w:val="24"/>
                <w:szCs w:val="24"/>
              </w:rPr>
            </w:pPr>
            <w:r w:rsidRPr="007C5E71">
              <w:rPr>
                <w:rFonts w:ascii="Times New Roman" w:hAnsi="Times New Roman"/>
                <w:b/>
                <w:sz w:val="24"/>
                <w:szCs w:val="24"/>
              </w:rPr>
              <w:t>Всего</w:t>
            </w:r>
          </w:p>
        </w:tc>
        <w:tc>
          <w:tcPr>
            <w:tcW w:w="3798" w:type="dxa"/>
            <w:gridSpan w:val="4"/>
            <w:shd w:val="clear" w:color="auto" w:fill="auto"/>
          </w:tcPr>
          <w:p w:rsidR="00C365B0" w:rsidRPr="007C5E71" w:rsidRDefault="00C365B0" w:rsidP="008B3FD4">
            <w:pPr>
              <w:autoSpaceDE w:val="0"/>
              <w:autoSpaceDN w:val="0"/>
              <w:adjustRightInd w:val="0"/>
              <w:spacing w:line="228" w:lineRule="auto"/>
              <w:ind w:firstLine="0"/>
              <w:jc w:val="center"/>
              <w:rPr>
                <w:rFonts w:ascii="Times New Roman" w:hAnsi="Times New Roman"/>
                <w:b/>
                <w:sz w:val="24"/>
                <w:szCs w:val="24"/>
              </w:rPr>
            </w:pPr>
            <w:r w:rsidRPr="007C5E71">
              <w:rPr>
                <w:rFonts w:ascii="Times New Roman" w:hAnsi="Times New Roman"/>
                <w:b/>
                <w:sz w:val="24"/>
                <w:szCs w:val="24"/>
              </w:rPr>
              <w:t>Аудиторная работа</w:t>
            </w:r>
          </w:p>
        </w:tc>
        <w:tc>
          <w:tcPr>
            <w:tcW w:w="993" w:type="dxa"/>
            <w:vMerge w:val="restart"/>
            <w:shd w:val="clear" w:color="auto" w:fill="auto"/>
          </w:tcPr>
          <w:p w:rsidR="00C365B0" w:rsidRPr="007C5E71" w:rsidRDefault="00C365B0" w:rsidP="008B3FD4">
            <w:pPr>
              <w:autoSpaceDE w:val="0"/>
              <w:autoSpaceDN w:val="0"/>
              <w:adjustRightInd w:val="0"/>
              <w:spacing w:line="228" w:lineRule="auto"/>
              <w:ind w:firstLine="0"/>
              <w:jc w:val="center"/>
              <w:rPr>
                <w:rFonts w:ascii="Times New Roman" w:hAnsi="Times New Roman"/>
                <w:b/>
                <w:sz w:val="24"/>
                <w:szCs w:val="24"/>
              </w:rPr>
            </w:pPr>
            <w:r w:rsidRPr="007C5E71">
              <w:rPr>
                <w:rFonts w:ascii="Times New Roman" w:hAnsi="Times New Roman"/>
                <w:b/>
                <w:sz w:val="24"/>
                <w:szCs w:val="24"/>
              </w:rPr>
              <w:t>Сам</w:t>
            </w:r>
            <w:proofErr w:type="gramStart"/>
            <w:r w:rsidRPr="007C5E71">
              <w:rPr>
                <w:rFonts w:ascii="Times New Roman" w:hAnsi="Times New Roman"/>
                <w:b/>
                <w:sz w:val="24"/>
                <w:szCs w:val="24"/>
              </w:rPr>
              <w:t>.</w:t>
            </w:r>
            <w:proofErr w:type="gramEnd"/>
            <w:r w:rsidRPr="007C5E71">
              <w:rPr>
                <w:rFonts w:ascii="Times New Roman" w:hAnsi="Times New Roman"/>
                <w:b/>
                <w:sz w:val="24"/>
                <w:szCs w:val="24"/>
              </w:rPr>
              <w:t xml:space="preserve"> </w:t>
            </w:r>
            <w:proofErr w:type="gramStart"/>
            <w:r w:rsidRPr="007C5E71">
              <w:rPr>
                <w:rFonts w:ascii="Times New Roman" w:hAnsi="Times New Roman"/>
                <w:b/>
                <w:sz w:val="24"/>
                <w:szCs w:val="24"/>
              </w:rPr>
              <w:t>р</w:t>
            </w:r>
            <w:proofErr w:type="gramEnd"/>
            <w:r w:rsidRPr="007C5E71">
              <w:rPr>
                <w:rFonts w:ascii="Times New Roman" w:hAnsi="Times New Roman"/>
                <w:b/>
                <w:sz w:val="24"/>
                <w:szCs w:val="24"/>
              </w:rPr>
              <w:t>абота</w:t>
            </w:r>
          </w:p>
        </w:tc>
        <w:tc>
          <w:tcPr>
            <w:tcW w:w="1275" w:type="dxa"/>
            <w:vMerge/>
            <w:shd w:val="clear" w:color="auto" w:fill="auto"/>
          </w:tcPr>
          <w:p w:rsidR="00C365B0" w:rsidRPr="007C5E71" w:rsidRDefault="00C365B0" w:rsidP="008B3FD4">
            <w:pPr>
              <w:autoSpaceDE w:val="0"/>
              <w:autoSpaceDN w:val="0"/>
              <w:adjustRightInd w:val="0"/>
              <w:spacing w:line="228" w:lineRule="auto"/>
              <w:ind w:firstLine="0"/>
              <w:jc w:val="left"/>
              <w:rPr>
                <w:rFonts w:ascii="Times New Roman" w:hAnsi="Times New Roman"/>
                <w:b/>
                <w:sz w:val="24"/>
                <w:szCs w:val="24"/>
              </w:rPr>
            </w:pPr>
          </w:p>
        </w:tc>
      </w:tr>
      <w:tr w:rsidR="00C365B0" w:rsidRPr="007C5E71" w:rsidTr="008B3FD4">
        <w:trPr>
          <w:trHeight w:val="165"/>
        </w:trPr>
        <w:tc>
          <w:tcPr>
            <w:tcW w:w="458" w:type="dxa"/>
            <w:vMerge/>
            <w:shd w:val="clear" w:color="auto" w:fill="auto"/>
          </w:tcPr>
          <w:p w:rsidR="00C365B0" w:rsidRPr="007C5E71" w:rsidRDefault="00C365B0" w:rsidP="008B3FD4">
            <w:pPr>
              <w:autoSpaceDE w:val="0"/>
              <w:autoSpaceDN w:val="0"/>
              <w:adjustRightInd w:val="0"/>
              <w:spacing w:line="228" w:lineRule="auto"/>
              <w:ind w:firstLine="0"/>
              <w:jc w:val="left"/>
              <w:rPr>
                <w:rFonts w:ascii="Times New Roman" w:hAnsi="Times New Roman"/>
                <w:b/>
                <w:sz w:val="24"/>
                <w:szCs w:val="24"/>
              </w:rPr>
            </w:pPr>
          </w:p>
        </w:tc>
        <w:tc>
          <w:tcPr>
            <w:tcW w:w="2060" w:type="dxa"/>
            <w:vMerge/>
            <w:shd w:val="clear" w:color="auto" w:fill="auto"/>
          </w:tcPr>
          <w:p w:rsidR="00C365B0" w:rsidRPr="007C5E71" w:rsidRDefault="00C365B0" w:rsidP="008B3FD4">
            <w:pPr>
              <w:autoSpaceDE w:val="0"/>
              <w:autoSpaceDN w:val="0"/>
              <w:adjustRightInd w:val="0"/>
              <w:spacing w:line="228" w:lineRule="auto"/>
              <w:ind w:firstLine="0"/>
              <w:jc w:val="left"/>
              <w:rPr>
                <w:rFonts w:ascii="Times New Roman" w:hAnsi="Times New Roman"/>
                <w:b/>
                <w:sz w:val="24"/>
                <w:szCs w:val="24"/>
              </w:rPr>
            </w:pPr>
          </w:p>
        </w:tc>
        <w:tc>
          <w:tcPr>
            <w:tcW w:w="1163" w:type="dxa"/>
            <w:vMerge/>
            <w:shd w:val="clear" w:color="auto" w:fill="auto"/>
          </w:tcPr>
          <w:p w:rsidR="00C365B0" w:rsidRPr="007C5E71" w:rsidRDefault="00C365B0" w:rsidP="008B3FD4">
            <w:pPr>
              <w:autoSpaceDE w:val="0"/>
              <w:autoSpaceDN w:val="0"/>
              <w:adjustRightInd w:val="0"/>
              <w:spacing w:line="228" w:lineRule="auto"/>
              <w:ind w:firstLine="0"/>
              <w:jc w:val="center"/>
              <w:rPr>
                <w:rFonts w:ascii="Times New Roman" w:hAnsi="Times New Roman"/>
                <w:b/>
                <w:sz w:val="24"/>
                <w:szCs w:val="24"/>
              </w:rPr>
            </w:pPr>
          </w:p>
        </w:tc>
        <w:tc>
          <w:tcPr>
            <w:tcW w:w="822" w:type="dxa"/>
            <w:shd w:val="clear" w:color="auto" w:fill="auto"/>
          </w:tcPr>
          <w:p w:rsidR="00C365B0" w:rsidRPr="007C5E71" w:rsidRDefault="00C365B0" w:rsidP="008B3FD4">
            <w:pPr>
              <w:autoSpaceDE w:val="0"/>
              <w:autoSpaceDN w:val="0"/>
              <w:adjustRightInd w:val="0"/>
              <w:spacing w:line="228" w:lineRule="auto"/>
              <w:ind w:firstLine="0"/>
              <w:jc w:val="center"/>
              <w:rPr>
                <w:rFonts w:ascii="Times New Roman" w:hAnsi="Times New Roman"/>
                <w:b/>
                <w:sz w:val="24"/>
                <w:szCs w:val="24"/>
              </w:rPr>
            </w:pPr>
            <w:r w:rsidRPr="007C5E71">
              <w:rPr>
                <w:rFonts w:ascii="Times New Roman" w:hAnsi="Times New Roman"/>
                <w:b/>
                <w:sz w:val="24"/>
                <w:szCs w:val="24"/>
              </w:rPr>
              <w:t>Общая</w:t>
            </w:r>
          </w:p>
        </w:tc>
        <w:tc>
          <w:tcPr>
            <w:tcW w:w="1097" w:type="dxa"/>
            <w:shd w:val="clear" w:color="auto" w:fill="auto"/>
          </w:tcPr>
          <w:p w:rsidR="00C365B0" w:rsidRPr="007C5E71" w:rsidRDefault="00C365B0" w:rsidP="008B3FD4">
            <w:pPr>
              <w:autoSpaceDE w:val="0"/>
              <w:autoSpaceDN w:val="0"/>
              <w:adjustRightInd w:val="0"/>
              <w:spacing w:line="228" w:lineRule="auto"/>
              <w:ind w:firstLine="0"/>
              <w:jc w:val="center"/>
              <w:rPr>
                <w:rFonts w:ascii="Times New Roman" w:hAnsi="Times New Roman"/>
                <w:b/>
                <w:sz w:val="24"/>
                <w:szCs w:val="24"/>
              </w:rPr>
            </w:pPr>
            <w:r w:rsidRPr="007C5E71">
              <w:rPr>
                <w:rFonts w:ascii="Times New Roman" w:hAnsi="Times New Roman"/>
                <w:b/>
                <w:sz w:val="24"/>
                <w:szCs w:val="24"/>
              </w:rPr>
              <w:t>Лекции</w:t>
            </w:r>
          </w:p>
        </w:tc>
        <w:tc>
          <w:tcPr>
            <w:tcW w:w="1029" w:type="dxa"/>
            <w:shd w:val="clear" w:color="auto" w:fill="auto"/>
          </w:tcPr>
          <w:p w:rsidR="00C365B0" w:rsidRPr="007C5E71" w:rsidRDefault="00C365B0" w:rsidP="008B3FD4">
            <w:pPr>
              <w:autoSpaceDE w:val="0"/>
              <w:autoSpaceDN w:val="0"/>
              <w:adjustRightInd w:val="0"/>
              <w:spacing w:line="228" w:lineRule="auto"/>
              <w:ind w:firstLine="0"/>
              <w:jc w:val="center"/>
              <w:rPr>
                <w:rFonts w:ascii="Times New Roman" w:hAnsi="Times New Roman"/>
                <w:b/>
                <w:sz w:val="24"/>
                <w:szCs w:val="24"/>
              </w:rPr>
            </w:pPr>
            <w:proofErr w:type="spellStart"/>
            <w:r w:rsidRPr="007C5E71">
              <w:rPr>
                <w:rFonts w:ascii="Times New Roman" w:hAnsi="Times New Roman"/>
                <w:b/>
                <w:sz w:val="24"/>
                <w:szCs w:val="24"/>
              </w:rPr>
              <w:t>Практ</w:t>
            </w:r>
            <w:proofErr w:type="spellEnd"/>
            <w:r w:rsidRPr="007C5E71">
              <w:rPr>
                <w:rFonts w:ascii="Times New Roman" w:hAnsi="Times New Roman"/>
                <w:b/>
                <w:sz w:val="24"/>
                <w:szCs w:val="24"/>
              </w:rPr>
              <w:t>.</w:t>
            </w:r>
          </w:p>
        </w:tc>
        <w:tc>
          <w:tcPr>
            <w:tcW w:w="850" w:type="dxa"/>
            <w:shd w:val="clear" w:color="auto" w:fill="auto"/>
          </w:tcPr>
          <w:p w:rsidR="00C365B0" w:rsidRPr="007C5E71" w:rsidRDefault="00C365B0" w:rsidP="008B3FD4">
            <w:pPr>
              <w:autoSpaceDE w:val="0"/>
              <w:autoSpaceDN w:val="0"/>
              <w:adjustRightInd w:val="0"/>
              <w:spacing w:line="228" w:lineRule="auto"/>
              <w:ind w:firstLine="0"/>
              <w:jc w:val="center"/>
              <w:rPr>
                <w:rFonts w:ascii="Times New Roman" w:hAnsi="Times New Roman"/>
                <w:b/>
                <w:sz w:val="24"/>
                <w:szCs w:val="24"/>
              </w:rPr>
            </w:pPr>
            <w:r w:rsidRPr="007C5E71">
              <w:rPr>
                <w:rFonts w:ascii="Times New Roman" w:hAnsi="Times New Roman"/>
                <w:b/>
                <w:sz w:val="24"/>
                <w:szCs w:val="24"/>
              </w:rPr>
              <w:t xml:space="preserve">Занят </w:t>
            </w:r>
            <w:proofErr w:type="gramStart"/>
            <w:r w:rsidRPr="007C5E71">
              <w:rPr>
                <w:rFonts w:ascii="Times New Roman" w:hAnsi="Times New Roman"/>
                <w:b/>
                <w:sz w:val="24"/>
                <w:szCs w:val="24"/>
              </w:rPr>
              <w:t xml:space="preserve">в </w:t>
            </w:r>
            <w:proofErr w:type="spellStart"/>
            <w:r w:rsidRPr="007C5E71">
              <w:rPr>
                <w:rFonts w:ascii="Times New Roman" w:hAnsi="Times New Roman"/>
                <w:b/>
                <w:sz w:val="24"/>
                <w:szCs w:val="24"/>
              </w:rPr>
              <w:t>интер</w:t>
            </w:r>
            <w:proofErr w:type="spellEnd"/>
            <w:proofErr w:type="gramEnd"/>
            <w:r w:rsidRPr="007C5E71">
              <w:rPr>
                <w:rFonts w:ascii="Times New Roman" w:hAnsi="Times New Roman"/>
                <w:b/>
                <w:sz w:val="24"/>
                <w:szCs w:val="24"/>
              </w:rPr>
              <w:t>. формах</w:t>
            </w:r>
          </w:p>
        </w:tc>
        <w:tc>
          <w:tcPr>
            <w:tcW w:w="993" w:type="dxa"/>
            <w:vMerge/>
            <w:shd w:val="clear" w:color="auto" w:fill="auto"/>
          </w:tcPr>
          <w:p w:rsidR="00C365B0" w:rsidRPr="007C5E71" w:rsidRDefault="00C365B0" w:rsidP="008B3FD4">
            <w:pPr>
              <w:autoSpaceDE w:val="0"/>
              <w:autoSpaceDN w:val="0"/>
              <w:adjustRightInd w:val="0"/>
              <w:spacing w:line="228" w:lineRule="auto"/>
              <w:ind w:firstLine="0"/>
              <w:jc w:val="center"/>
              <w:rPr>
                <w:rFonts w:ascii="Times New Roman" w:hAnsi="Times New Roman"/>
                <w:b/>
                <w:sz w:val="24"/>
                <w:szCs w:val="24"/>
              </w:rPr>
            </w:pPr>
          </w:p>
        </w:tc>
        <w:tc>
          <w:tcPr>
            <w:tcW w:w="1275" w:type="dxa"/>
            <w:vMerge/>
            <w:shd w:val="clear" w:color="auto" w:fill="auto"/>
          </w:tcPr>
          <w:p w:rsidR="00C365B0" w:rsidRPr="007C5E71" w:rsidRDefault="00C365B0" w:rsidP="008B3FD4">
            <w:pPr>
              <w:autoSpaceDE w:val="0"/>
              <w:autoSpaceDN w:val="0"/>
              <w:adjustRightInd w:val="0"/>
              <w:spacing w:line="228" w:lineRule="auto"/>
              <w:ind w:firstLine="0"/>
              <w:jc w:val="left"/>
              <w:rPr>
                <w:rFonts w:ascii="Times New Roman" w:hAnsi="Times New Roman"/>
                <w:b/>
                <w:sz w:val="24"/>
                <w:szCs w:val="24"/>
              </w:rPr>
            </w:pPr>
          </w:p>
        </w:tc>
      </w:tr>
      <w:tr w:rsidR="0091128D" w:rsidRPr="007C5E71" w:rsidTr="008B3FD4">
        <w:trPr>
          <w:trHeight w:val="165"/>
        </w:trPr>
        <w:tc>
          <w:tcPr>
            <w:tcW w:w="458" w:type="dxa"/>
            <w:shd w:val="clear" w:color="auto" w:fill="auto"/>
          </w:tcPr>
          <w:p w:rsidR="0091128D" w:rsidRPr="007C5E71" w:rsidRDefault="0091128D" w:rsidP="0091128D">
            <w:pPr>
              <w:autoSpaceDE w:val="0"/>
              <w:autoSpaceDN w:val="0"/>
              <w:adjustRightInd w:val="0"/>
              <w:spacing w:line="228" w:lineRule="auto"/>
              <w:ind w:firstLine="0"/>
              <w:jc w:val="left"/>
              <w:rPr>
                <w:rFonts w:ascii="Times New Roman" w:hAnsi="Times New Roman"/>
                <w:sz w:val="24"/>
                <w:szCs w:val="24"/>
              </w:rPr>
            </w:pPr>
            <w:r w:rsidRPr="007C5E71">
              <w:rPr>
                <w:rFonts w:ascii="Times New Roman" w:hAnsi="Times New Roman"/>
                <w:sz w:val="24"/>
                <w:szCs w:val="24"/>
              </w:rPr>
              <w:t>1</w:t>
            </w:r>
          </w:p>
        </w:tc>
        <w:tc>
          <w:tcPr>
            <w:tcW w:w="2060" w:type="dxa"/>
          </w:tcPr>
          <w:p w:rsidR="0091128D" w:rsidRPr="007C5E71" w:rsidRDefault="0091128D" w:rsidP="0091128D">
            <w:pPr>
              <w:autoSpaceDE w:val="0"/>
              <w:autoSpaceDN w:val="0"/>
              <w:adjustRightInd w:val="0"/>
              <w:spacing w:line="228" w:lineRule="auto"/>
              <w:ind w:firstLine="0"/>
              <w:jc w:val="left"/>
              <w:rPr>
                <w:rFonts w:ascii="Times New Roman" w:eastAsia="Calibri" w:hAnsi="Times New Roman"/>
                <w:color w:val="000000"/>
                <w:sz w:val="24"/>
                <w:szCs w:val="24"/>
                <w:lang w:eastAsia="ru-RU"/>
              </w:rPr>
            </w:pPr>
            <w:r w:rsidRPr="00C365B0">
              <w:rPr>
                <w:rFonts w:ascii="Times New Roman" w:hAnsi="Times New Roman"/>
                <w:sz w:val="24"/>
                <w:szCs w:val="24"/>
                <w:lang w:eastAsia="ru-RU"/>
              </w:rPr>
              <w:t>Характеристика налоговой системы РФ. Налоговое планирование и налоговые риски в предпринимательской деятельности</w:t>
            </w:r>
          </w:p>
        </w:tc>
        <w:tc>
          <w:tcPr>
            <w:tcW w:w="1163" w:type="dxa"/>
            <w:shd w:val="clear" w:color="auto" w:fill="auto"/>
          </w:tcPr>
          <w:p w:rsidR="0091128D" w:rsidRPr="007C5E71" w:rsidRDefault="0091128D" w:rsidP="0091128D">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22</w:t>
            </w:r>
          </w:p>
        </w:tc>
        <w:tc>
          <w:tcPr>
            <w:tcW w:w="822" w:type="dxa"/>
            <w:shd w:val="clear" w:color="auto" w:fill="auto"/>
          </w:tcPr>
          <w:p w:rsidR="0091128D" w:rsidRPr="007C5E71" w:rsidRDefault="0091128D" w:rsidP="0091128D">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3</w:t>
            </w:r>
          </w:p>
        </w:tc>
        <w:tc>
          <w:tcPr>
            <w:tcW w:w="1097" w:type="dxa"/>
            <w:shd w:val="clear" w:color="auto" w:fill="auto"/>
          </w:tcPr>
          <w:p w:rsidR="0091128D" w:rsidRPr="007C5E71" w:rsidRDefault="007270B3" w:rsidP="0091128D">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1</w:t>
            </w:r>
          </w:p>
        </w:tc>
        <w:tc>
          <w:tcPr>
            <w:tcW w:w="1029" w:type="dxa"/>
            <w:shd w:val="clear" w:color="auto" w:fill="auto"/>
          </w:tcPr>
          <w:p w:rsidR="0091128D" w:rsidRPr="007C5E71" w:rsidRDefault="007270B3" w:rsidP="0091128D">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1</w:t>
            </w:r>
          </w:p>
        </w:tc>
        <w:tc>
          <w:tcPr>
            <w:tcW w:w="850" w:type="dxa"/>
            <w:shd w:val="clear" w:color="auto" w:fill="auto"/>
          </w:tcPr>
          <w:p w:rsidR="0091128D" w:rsidRPr="007C5E71" w:rsidRDefault="0091128D" w:rsidP="0091128D">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2</w:t>
            </w:r>
          </w:p>
        </w:tc>
        <w:tc>
          <w:tcPr>
            <w:tcW w:w="993" w:type="dxa"/>
            <w:shd w:val="clear" w:color="auto" w:fill="auto"/>
          </w:tcPr>
          <w:p w:rsidR="0091128D" w:rsidRPr="007C5E71" w:rsidRDefault="0064402F" w:rsidP="0091128D">
            <w:pPr>
              <w:autoSpaceDE w:val="0"/>
              <w:autoSpaceDN w:val="0"/>
              <w:adjustRightInd w:val="0"/>
              <w:spacing w:line="228" w:lineRule="auto"/>
              <w:ind w:firstLine="0"/>
              <w:jc w:val="center"/>
              <w:rPr>
                <w:rFonts w:ascii="Times New Roman" w:eastAsia="Calibri" w:hAnsi="Times New Roman"/>
                <w:color w:val="000000"/>
                <w:sz w:val="24"/>
                <w:szCs w:val="24"/>
              </w:rPr>
            </w:pPr>
            <w:r>
              <w:rPr>
                <w:rFonts w:ascii="Times New Roman" w:eastAsia="Calibri" w:hAnsi="Times New Roman"/>
                <w:color w:val="000000"/>
                <w:sz w:val="24"/>
                <w:szCs w:val="24"/>
              </w:rPr>
              <w:t>36</w:t>
            </w:r>
          </w:p>
        </w:tc>
        <w:tc>
          <w:tcPr>
            <w:tcW w:w="1275" w:type="dxa"/>
            <w:shd w:val="clear" w:color="auto" w:fill="auto"/>
          </w:tcPr>
          <w:p w:rsidR="0091128D" w:rsidRPr="007C5E71" w:rsidRDefault="0091128D" w:rsidP="0091128D">
            <w:pPr>
              <w:autoSpaceDE w:val="0"/>
              <w:autoSpaceDN w:val="0"/>
              <w:adjustRightInd w:val="0"/>
              <w:spacing w:line="228" w:lineRule="auto"/>
              <w:ind w:firstLine="0"/>
              <w:jc w:val="left"/>
              <w:rPr>
                <w:rFonts w:ascii="Times New Roman" w:hAnsi="Times New Roman"/>
                <w:sz w:val="24"/>
                <w:szCs w:val="24"/>
              </w:rPr>
            </w:pPr>
            <w:r w:rsidRPr="007C5E71">
              <w:rPr>
                <w:rFonts w:ascii="Times New Roman" w:hAnsi="Times New Roman"/>
                <w:sz w:val="24"/>
                <w:szCs w:val="24"/>
              </w:rPr>
              <w:t>Опрос, доклады</w:t>
            </w:r>
          </w:p>
        </w:tc>
      </w:tr>
      <w:tr w:rsidR="0091128D" w:rsidRPr="007C5E71" w:rsidTr="008B3FD4">
        <w:trPr>
          <w:trHeight w:val="165"/>
        </w:trPr>
        <w:tc>
          <w:tcPr>
            <w:tcW w:w="458" w:type="dxa"/>
            <w:shd w:val="clear" w:color="auto" w:fill="auto"/>
          </w:tcPr>
          <w:p w:rsidR="0091128D" w:rsidRPr="007C5E71" w:rsidRDefault="0091128D" w:rsidP="0091128D">
            <w:pPr>
              <w:autoSpaceDE w:val="0"/>
              <w:autoSpaceDN w:val="0"/>
              <w:adjustRightInd w:val="0"/>
              <w:spacing w:line="228" w:lineRule="auto"/>
              <w:ind w:firstLine="0"/>
              <w:jc w:val="left"/>
              <w:rPr>
                <w:rFonts w:ascii="Times New Roman" w:hAnsi="Times New Roman"/>
                <w:sz w:val="24"/>
                <w:szCs w:val="24"/>
              </w:rPr>
            </w:pPr>
            <w:r w:rsidRPr="007C5E71">
              <w:rPr>
                <w:rFonts w:ascii="Times New Roman" w:hAnsi="Times New Roman"/>
                <w:sz w:val="24"/>
                <w:szCs w:val="24"/>
              </w:rPr>
              <w:t>2</w:t>
            </w:r>
          </w:p>
        </w:tc>
        <w:tc>
          <w:tcPr>
            <w:tcW w:w="2060" w:type="dxa"/>
          </w:tcPr>
          <w:p w:rsidR="0091128D" w:rsidRPr="007C5E71" w:rsidRDefault="0091128D" w:rsidP="0091128D">
            <w:pPr>
              <w:autoSpaceDE w:val="0"/>
              <w:autoSpaceDN w:val="0"/>
              <w:adjustRightInd w:val="0"/>
              <w:spacing w:line="228" w:lineRule="auto"/>
              <w:ind w:firstLine="0"/>
              <w:jc w:val="left"/>
              <w:rPr>
                <w:rFonts w:ascii="Times New Roman" w:eastAsia="Calibri" w:hAnsi="Times New Roman"/>
                <w:color w:val="000000"/>
                <w:sz w:val="24"/>
                <w:szCs w:val="24"/>
                <w:lang w:eastAsia="ru-RU"/>
              </w:rPr>
            </w:pPr>
            <w:r w:rsidRPr="00C365B0">
              <w:rPr>
                <w:rFonts w:ascii="Times New Roman" w:hAnsi="Times New Roman"/>
                <w:sz w:val="24"/>
                <w:szCs w:val="24"/>
                <w:lang w:eastAsia="ru-RU"/>
              </w:rPr>
              <w:t>Налоговые последствия использования корпоративных образований. Налоговые последствия совместной деятельности</w:t>
            </w:r>
          </w:p>
        </w:tc>
        <w:tc>
          <w:tcPr>
            <w:tcW w:w="1163" w:type="dxa"/>
            <w:shd w:val="clear" w:color="auto" w:fill="auto"/>
          </w:tcPr>
          <w:p w:rsidR="0091128D" w:rsidRPr="007C5E71" w:rsidRDefault="0091128D" w:rsidP="0091128D">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22</w:t>
            </w:r>
          </w:p>
        </w:tc>
        <w:tc>
          <w:tcPr>
            <w:tcW w:w="822" w:type="dxa"/>
            <w:shd w:val="clear" w:color="auto" w:fill="auto"/>
          </w:tcPr>
          <w:p w:rsidR="0091128D" w:rsidRPr="007C5E71" w:rsidRDefault="0091128D" w:rsidP="0091128D">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3</w:t>
            </w:r>
          </w:p>
        </w:tc>
        <w:tc>
          <w:tcPr>
            <w:tcW w:w="1097" w:type="dxa"/>
            <w:shd w:val="clear" w:color="auto" w:fill="auto"/>
          </w:tcPr>
          <w:p w:rsidR="0091128D" w:rsidRPr="007C5E71" w:rsidRDefault="007270B3" w:rsidP="0091128D">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1</w:t>
            </w:r>
          </w:p>
        </w:tc>
        <w:tc>
          <w:tcPr>
            <w:tcW w:w="1029" w:type="dxa"/>
            <w:shd w:val="clear" w:color="auto" w:fill="auto"/>
          </w:tcPr>
          <w:p w:rsidR="0091128D" w:rsidRPr="007C5E71" w:rsidRDefault="007270B3" w:rsidP="0091128D">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1</w:t>
            </w:r>
          </w:p>
        </w:tc>
        <w:tc>
          <w:tcPr>
            <w:tcW w:w="850" w:type="dxa"/>
            <w:shd w:val="clear" w:color="auto" w:fill="auto"/>
          </w:tcPr>
          <w:p w:rsidR="0091128D" w:rsidRPr="007C5E71" w:rsidRDefault="0091128D" w:rsidP="0091128D">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2</w:t>
            </w:r>
          </w:p>
        </w:tc>
        <w:tc>
          <w:tcPr>
            <w:tcW w:w="993" w:type="dxa"/>
            <w:shd w:val="clear" w:color="auto" w:fill="auto"/>
          </w:tcPr>
          <w:p w:rsidR="0091128D" w:rsidRPr="007C5E71" w:rsidRDefault="0064402F" w:rsidP="00623D7A">
            <w:pPr>
              <w:autoSpaceDE w:val="0"/>
              <w:autoSpaceDN w:val="0"/>
              <w:adjustRightInd w:val="0"/>
              <w:spacing w:line="228" w:lineRule="auto"/>
              <w:ind w:firstLine="0"/>
              <w:jc w:val="center"/>
              <w:rPr>
                <w:rFonts w:ascii="Times New Roman" w:eastAsia="Calibri" w:hAnsi="Times New Roman"/>
                <w:color w:val="000000"/>
                <w:sz w:val="24"/>
                <w:szCs w:val="24"/>
              </w:rPr>
            </w:pPr>
            <w:r>
              <w:rPr>
                <w:rFonts w:ascii="Times New Roman" w:eastAsia="Calibri" w:hAnsi="Times New Roman"/>
                <w:color w:val="000000"/>
                <w:sz w:val="24"/>
                <w:szCs w:val="24"/>
              </w:rPr>
              <w:t>30</w:t>
            </w:r>
          </w:p>
        </w:tc>
        <w:tc>
          <w:tcPr>
            <w:tcW w:w="1275" w:type="dxa"/>
            <w:shd w:val="clear" w:color="auto" w:fill="auto"/>
          </w:tcPr>
          <w:p w:rsidR="0091128D" w:rsidRPr="007C5E71" w:rsidRDefault="0091128D" w:rsidP="0091128D">
            <w:pPr>
              <w:autoSpaceDE w:val="0"/>
              <w:autoSpaceDN w:val="0"/>
              <w:adjustRightInd w:val="0"/>
              <w:spacing w:line="228" w:lineRule="auto"/>
              <w:ind w:firstLine="0"/>
              <w:jc w:val="left"/>
              <w:rPr>
                <w:rFonts w:ascii="Times New Roman" w:hAnsi="Times New Roman"/>
                <w:sz w:val="24"/>
                <w:szCs w:val="24"/>
              </w:rPr>
            </w:pPr>
            <w:r w:rsidRPr="007C5E71">
              <w:rPr>
                <w:rFonts w:ascii="Times New Roman" w:hAnsi="Times New Roman"/>
                <w:sz w:val="24"/>
                <w:szCs w:val="24"/>
              </w:rPr>
              <w:t>Опрос, дискуссия обсуждение докладов</w:t>
            </w:r>
          </w:p>
        </w:tc>
      </w:tr>
      <w:tr w:rsidR="0091128D" w:rsidRPr="007C5E71" w:rsidTr="008B3FD4">
        <w:trPr>
          <w:trHeight w:val="165"/>
        </w:trPr>
        <w:tc>
          <w:tcPr>
            <w:tcW w:w="458" w:type="dxa"/>
            <w:shd w:val="clear" w:color="auto" w:fill="auto"/>
          </w:tcPr>
          <w:p w:rsidR="0091128D" w:rsidRPr="007C5E71" w:rsidRDefault="0091128D" w:rsidP="0091128D">
            <w:pPr>
              <w:autoSpaceDE w:val="0"/>
              <w:autoSpaceDN w:val="0"/>
              <w:adjustRightInd w:val="0"/>
              <w:spacing w:line="228" w:lineRule="auto"/>
              <w:ind w:firstLine="0"/>
              <w:jc w:val="left"/>
              <w:rPr>
                <w:rFonts w:ascii="Times New Roman" w:hAnsi="Times New Roman"/>
                <w:sz w:val="24"/>
                <w:szCs w:val="24"/>
              </w:rPr>
            </w:pPr>
            <w:r w:rsidRPr="007C5E71">
              <w:rPr>
                <w:rFonts w:ascii="Times New Roman" w:hAnsi="Times New Roman"/>
                <w:sz w:val="24"/>
                <w:szCs w:val="24"/>
              </w:rPr>
              <w:t>3</w:t>
            </w:r>
          </w:p>
        </w:tc>
        <w:tc>
          <w:tcPr>
            <w:tcW w:w="2060" w:type="dxa"/>
          </w:tcPr>
          <w:p w:rsidR="0091128D" w:rsidRPr="007C5E71" w:rsidRDefault="0091128D" w:rsidP="0091128D">
            <w:pPr>
              <w:autoSpaceDE w:val="0"/>
              <w:autoSpaceDN w:val="0"/>
              <w:adjustRightInd w:val="0"/>
              <w:spacing w:line="228" w:lineRule="auto"/>
              <w:ind w:firstLine="0"/>
              <w:jc w:val="left"/>
              <w:rPr>
                <w:rFonts w:ascii="Times New Roman" w:eastAsia="Calibri" w:hAnsi="Times New Roman"/>
                <w:color w:val="000000"/>
                <w:sz w:val="24"/>
                <w:szCs w:val="24"/>
                <w:lang w:eastAsia="ru-RU"/>
              </w:rPr>
            </w:pPr>
            <w:r w:rsidRPr="00C365B0">
              <w:rPr>
                <w:rFonts w:ascii="Times New Roman" w:hAnsi="Times New Roman"/>
                <w:sz w:val="24"/>
                <w:szCs w:val="24"/>
                <w:lang w:eastAsia="ru-RU"/>
              </w:rPr>
              <w:t xml:space="preserve">Налоговые последствия договоров о передаче права собственности и об использовании имущества. Налоговые последствия договоров о выполнении работ и оказании услуг. Налоговые последствия заемных и </w:t>
            </w:r>
            <w:proofErr w:type="spellStart"/>
            <w:r w:rsidRPr="00C365B0">
              <w:rPr>
                <w:rFonts w:ascii="Times New Roman" w:hAnsi="Times New Roman"/>
                <w:sz w:val="24"/>
                <w:szCs w:val="24"/>
                <w:lang w:eastAsia="ru-RU"/>
              </w:rPr>
              <w:t>факторинговых</w:t>
            </w:r>
            <w:proofErr w:type="spellEnd"/>
            <w:r w:rsidRPr="00C365B0">
              <w:rPr>
                <w:rFonts w:ascii="Times New Roman" w:hAnsi="Times New Roman"/>
                <w:sz w:val="24"/>
                <w:szCs w:val="24"/>
                <w:lang w:eastAsia="ru-RU"/>
              </w:rPr>
              <w:t xml:space="preserve"> отношений. Налоговые последствия посреднических отношений</w:t>
            </w:r>
          </w:p>
        </w:tc>
        <w:tc>
          <w:tcPr>
            <w:tcW w:w="1163" w:type="dxa"/>
            <w:shd w:val="clear" w:color="auto" w:fill="auto"/>
          </w:tcPr>
          <w:p w:rsidR="0091128D" w:rsidRPr="007C5E71" w:rsidRDefault="0091128D" w:rsidP="0091128D">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22</w:t>
            </w:r>
          </w:p>
        </w:tc>
        <w:tc>
          <w:tcPr>
            <w:tcW w:w="822" w:type="dxa"/>
            <w:shd w:val="clear" w:color="auto" w:fill="auto"/>
          </w:tcPr>
          <w:p w:rsidR="0091128D" w:rsidRPr="007C5E71" w:rsidRDefault="0091128D" w:rsidP="0091128D">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2</w:t>
            </w:r>
          </w:p>
        </w:tc>
        <w:tc>
          <w:tcPr>
            <w:tcW w:w="1097" w:type="dxa"/>
            <w:shd w:val="clear" w:color="auto" w:fill="auto"/>
          </w:tcPr>
          <w:p w:rsidR="0091128D" w:rsidRPr="007C5E71" w:rsidRDefault="007270B3" w:rsidP="0091128D">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1</w:t>
            </w:r>
          </w:p>
        </w:tc>
        <w:tc>
          <w:tcPr>
            <w:tcW w:w="1029" w:type="dxa"/>
            <w:shd w:val="clear" w:color="auto" w:fill="auto"/>
          </w:tcPr>
          <w:p w:rsidR="0091128D" w:rsidRPr="007C5E71" w:rsidRDefault="0021079C" w:rsidP="0091128D">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2</w:t>
            </w:r>
          </w:p>
        </w:tc>
        <w:tc>
          <w:tcPr>
            <w:tcW w:w="850" w:type="dxa"/>
            <w:shd w:val="clear" w:color="auto" w:fill="auto"/>
          </w:tcPr>
          <w:p w:rsidR="0091128D" w:rsidRPr="007C5E71" w:rsidRDefault="0091128D" w:rsidP="0091128D">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1</w:t>
            </w:r>
          </w:p>
        </w:tc>
        <w:tc>
          <w:tcPr>
            <w:tcW w:w="993" w:type="dxa"/>
            <w:shd w:val="clear" w:color="auto" w:fill="auto"/>
          </w:tcPr>
          <w:p w:rsidR="0091128D" w:rsidRPr="007C5E71" w:rsidRDefault="0064402F" w:rsidP="0091128D">
            <w:pPr>
              <w:spacing w:line="228" w:lineRule="auto"/>
              <w:ind w:firstLine="0"/>
              <w:jc w:val="center"/>
              <w:rPr>
                <w:rFonts w:ascii="Times New Roman" w:eastAsia="Calibri" w:hAnsi="Times New Roman"/>
                <w:color w:val="000000"/>
                <w:sz w:val="24"/>
                <w:szCs w:val="24"/>
              </w:rPr>
            </w:pPr>
            <w:r>
              <w:rPr>
                <w:rFonts w:ascii="Times New Roman" w:eastAsia="Calibri" w:hAnsi="Times New Roman"/>
                <w:color w:val="000000"/>
                <w:sz w:val="24"/>
                <w:szCs w:val="24"/>
              </w:rPr>
              <w:t>30</w:t>
            </w:r>
          </w:p>
        </w:tc>
        <w:tc>
          <w:tcPr>
            <w:tcW w:w="1275" w:type="dxa"/>
            <w:shd w:val="clear" w:color="auto" w:fill="auto"/>
          </w:tcPr>
          <w:p w:rsidR="0091128D" w:rsidRPr="007C5E71" w:rsidRDefault="0091128D" w:rsidP="0091128D">
            <w:pPr>
              <w:autoSpaceDE w:val="0"/>
              <w:autoSpaceDN w:val="0"/>
              <w:adjustRightInd w:val="0"/>
              <w:spacing w:line="228" w:lineRule="auto"/>
              <w:ind w:firstLine="0"/>
              <w:jc w:val="left"/>
              <w:rPr>
                <w:rFonts w:ascii="Times New Roman" w:hAnsi="Times New Roman"/>
                <w:sz w:val="24"/>
                <w:szCs w:val="24"/>
              </w:rPr>
            </w:pPr>
            <w:r w:rsidRPr="007C5E71">
              <w:rPr>
                <w:rFonts w:ascii="Times New Roman" w:hAnsi="Times New Roman"/>
                <w:sz w:val="24"/>
                <w:szCs w:val="24"/>
              </w:rPr>
              <w:t xml:space="preserve">Опрос, дискуссия </w:t>
            </w:r>
          </w:p>
        </w:tc>
      </w:tr>
      <w:tr w:rsidR="0091128D" w:rsidRPr="007C5E71" w:rsidTr="008B3FD4">
        <w:trPr>
          <w:trHeight w:val="165"/>
        </w:trPr>
        <w:tc>
          <w:tcPr>
            <w:tcW w:w="458" w:type="dxa"/>
            <w:shd w:val="clear" w:color="auto" w:fill="auto"/>
          </w:tcPr>
          <w:p w:rsidR="0091128D" w:rsidRPr="007C5E71" w:rsidRDefault="0091128D" w:rsidP="0091128D">
            <w:pPr>
              <w:autoSpaceDE w:val="0"/>
              <w:autoSpaceDN w:val="0"/>
              <w:adjustRightInd w:val="0"/>
              <w:spacing w:line="228" w:lineRule="auto"/>
              <w:ind w:firstLine="0"/>
              <w:jc w:val="left"/>
              <w:rPr>
                <w:rFonts w:ascii="Times New Roman" w:hAnsi="Times New Roman"/>
                <w:sz w:val="24"/>
                <w:szCs w:val="24"/>
              </w:rPr>
            </w:pPr>
            <w:r w:rsidRPr="007C5E71">
              <w:rPr>
                <w:rFonts w:ascii="Times New Roman" w:hAnsi="Times New Roman"/>
                <w:sz w:val="24"/>
                <w:szCs w:val="24"/>
              </w:rPr>
              <w:t>4</w:t>
            </w:r>
          </w:p>
        </w:tc>
        <w:tc>
          <w:tcPr>
            <w:tcW w:w="2060" w:type="dxa"/>
          </w:tcPr>
          <w:p w:rsidR="0091128D" w:rsidRPr="007C5E71" w:rsidRDefault="0091128D" w:rsidP="0091128D">
            <w:pPr>
              <w:spacing w:line="228" w:lineRule="auto"/>
              <w:ind w:firstLine="0"/>
              <w:jc w:val="left"/>
              <w:rPr>
                <w:rFonts w:ascii="Times New Roman" w:eastAsia="Calibri" w:hAnsi="Times New Roman"/>
                <w:color w:val="000000"/>
                <w:sz w:val="24"/>
                <w:szCs w:val="24"/>
                <w:lang w:eastAsia="ru-RU"/>
              </w:rPr>
            </w:pPr>
            <w:r w:rsidRPr="00C365B0">
              <w:rPr>
                <w:rFonts w:ascii="Times New Roman" w:hAnsi="Times New Roman"/>
                <w:sz w:val="24"/>
                <w:szCs w:val="24"/>
                <w:lang w:eastAsia="ru-RU"/>
              </w:rPr>
              <w:t>Налоговые последствия лицензионных отношений</w:t>
            </w:r>
          </w:p>
        </w:tc>
        <w:tc>
          <w:tcPr>
            <w:tcW w:w="1163" w:type="dxa"/>
            <w:shd w:val="clear" w:color="auto" w:fill="auto"/>
          </w:tcPr>
          <w:p w:rsidR="0091128D" w:rsidRPr="007C5E71" w:rsidRDefault="0091128D" w:rsidP="0091128D">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21</w:t>
            </w:r>
          </w:p>
        </w:tc>
        <w:tc>
          <w:tcPr>
            <w:tcW w:w="822" w:type="dxa"/>
            <w:shd w:val="clear" w:color="auto" w:fill="auto"/>
          </w:tcPr>
          <w:p w:rsidR="0091128D" w:rsidRPr="007C5E71" w:rsidRDefault="0091128D" w:rsidP="0091128D">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2</w:t>
            </w:r>
          </w:p>
        </w:tc>
        <w:tc>
          <w:tcPr>
            <w:tcW w:w="1097" w:type="dxa"/>
            <w:shd w:val="clear" w:color="auto" w:fill="auto"/>
          </w:tcPr>
          <w:p w:rsidR="0091128D" w:rsidRPr="007C5E71" w:rsidRDefault="007270B3" w:rsidP="0091128D">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1</w:t>
            </w:r>
          </w:p>
        </w:tc>
        <w:tc>
          <w:tcPr>
            <w:tcW w:w="1029" w:type="dxa"/>
            <w:shd w:val="clear" w:color="auto" w:fill="auto"/>
          </w:tcPr>
          <w:p w:rsidR="0091128D" w:rsidRPr="007C5E71" w:rsidRDefault="007270B3" w:rsidP="0091128D">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1</w:t>
            </w:r>
          </w:p>
        </w:tc>
        <w:tc>
          <w:tcPr>
            <w:tcW w:w="850" w:type="dxa"/>
            <w:shd w:val="clear" w:color="auto" w:fill="auto"/>
          </w:tcPr>
          <w:p w:rsidR="0091128D" w:rsidRPr="007C5E71" w:rsidRDefault="0091128D" w:rsidP="0091128D">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2</w:t>
            </w:r>
          </w:p>
        </w:tc>
        <w:tc>
          <w:tcPr>
            <w:tcW w:w="993" w:type="dxa"/>
            <w:shd w:val="clear" w:color="auto" w:fill="auto"/>
          </w:tcPr>
          <w:p w:rsidR="0091128D" w:rsidRPr="007C5E71" w:rsidRDefault="00041EF9" w:rsidP="0091128D">
            <w:pPr>
              <w:autoSpaceDE w:val="0"/>
              <w:autoSpaceDN w:val="0"/>
              <w:adjustRightInd w:val="0"/>
              <w:spacing w:line="228" w:lineRule="auto"/>
              <w:ind w:firstLine="0"/>
              <w:jc w:val="center"/>
              <w:rPr>
                <w:rFonts w:ascii="Times New Roman" w:eastAsia="Calibri" w:hAnsi="Times New Roman"/>
                <w:color w:val="000000"/>
                <w:sz w:val="24"/>
                <w:szCs w:val="24"/>
              </w:rPr>
            </w:pPr>
            <w:r>
              <w:rPr>
                <w:rFonts w:ascii="Times New Roman" w:eastAsia="Calibri" w:hAnsi="Times New Roman"/>
                <w:color w:val="000000"/>
                <w:sz w:val="24"/>
                <w:szCs w:val="24"/>
              </w:rPr>
              <w:t>19</w:t>
            </w:r>
          </w:p>
        </w:tc>
        <w:tc>
          <w:tcPr>
            <w:tcW w:w="1275" w:type="dxa"/>
            <w:shd w:val="clear" w:color="auto" w:fill="auto"/>
          </w:tcPr>
          <w:p w:rsidR="0091128D" w:rsidRPr="007C5E71" w:rsidRDefault="0091128D" w:rsidP="0091128D">
            <w:pPr>
              <w:autoSpaceDE w:val="0"/>
              <w:autoSpaceDN w:val="0"/>
              <w:adjustRightInd w:val="0"/>
              <w:spacing w:line="228" w:lineRule="auto"/>
              <w:ind w:firstLine="0"/>
              <w:jc w:val="left"/>
              <w:rPr>
                <w:rFonts w:ascii="Times New Roman" w:hAnsi="Times New Roman"/>
                <w:sz w:val="24"/>
                <w:szCs w:val="24"/>
              </w:rPr>
            </w:pPr>
            <w:r w:rsidRPr="007C5E71">
              <w:rPr>
                <w:rFonts w:ascii="Times New Roman" w:hAnsi="Times New Roman"/>
                <w:sz w:val="24"/>
                <w:szCs w:val="24"/>
              </w:rPr>
              <w:t>Опрос, дискуссия обсуждение докладов</w:t>
            </w:r>
          </w:p>
        </w:tc>
      </w:tr>
      <w:tr w:rsidR="0091128D" w:rsidRPr="007C5E71" w:rsidTr="008B3FD4">
        <w:trPr>
          <w:trHeight w:val="1096"/>
        </w:trPr>
        <w:tc>
          <w:tcPr>
            <w:tcW w:w="458" w:type="dxa"/>
            <w:shd w:val="clear" w:color="auto" w:fill="auto"/>
          </w:tcPr>
          <w:p w:rsidR="0091128D" w:rsidRPr="007C5E71" w:rsidRDefault="0091128D" w:rsidP="0091128D">
            <w:pPr>
              <w:autoSpaceDE w:val="0"/>
              <w:autoSpaceDN w:val="0"/>
              <w:adjustRightInd w:val="0"/>
              <w:spacing w:line="228" w:lineRule="auto"/>
              <w:ind w:firstLine="0"/>
              <w:jc w:val="left"/>
              <w:rPr>
                <w:rFonts w:ascii="Times New Roman" w:hAnsi="Times New Roman"/>
                <w:sz w:val="24"/>
                <w:szCs w:val="24"/>
              </w:rPr>
            </w:pPr>
            <w:r w:rsidRPr="007C5E71">
              <w:rPr>
                <w:rFonts w:ascii="Times New Roman" w:hAnsi="Times New Roman"/>
                <w:sz w:val="24"/>
                <w:szCs w:val="24"/>
              </w:rPr>
              <w:t>5</w:t>
            </w:r>
          </w:p>
        </w:tc>
        <w:tc>
          <w:tcPr>
            <w:tcW w:w="2060" w:type="dxa"/>
          </w:tcPr>
          <w:p w:rsidR="0091128D" w:rsidRPr="007C5E71" w:rsidRDefault="0091128D" w:rsidP="0091128D">
            <w:pPr>
              <w:autoSpaceDE w:val="0"/>
              <w:autoSpaceDN w:val="0"/>
              <w:adjustRightInd w:val="0"/>
              <w:spacing w:line="228" w:lineRule="auto"/>
              <w:ind w:firstLine="0"/>
              <w:jc w:val="left"/>
              <w:rPr>
                <w:rFonts w:ascii="Times New Roman" w:eastAsia="Calibri" w:hAnsi="Times New Roman"/>
                <w:color w:val="000000"/>
                <w:sz w:val="24"/>
                <w:szCs w:val="24"/>
                <w:lang w:eastAsia="ru-RU"/>
              </w:rPr>
            </w:pPr>
            <w:r>
              <w:rPr>
                <w:rFonts w:ascii="Times New Roman" w:hAnsi="Times New Roman"/>
                <w:sz w:val="24"/>
                <w:szCs w:val="24"/>
                <w:lang w:eastAsia="ru-RU"/>
              </w:rPr>
              <w:t>Методы налогового контроля</w:t>
            </w:r>
          </w:p>
        </w:tc>
        <w:tc>
          <w:tcPr>
            <w:tcW w:w="1163" w:type="dxa"/>
            <w:shd w:val="clear" w:color="auto" w:fill="auto"/>
          </w:tcPr>
          <w:p w:rsidR="0091128D" w:rsidRPr="007C5E71" w:rsidRDefault="0091128D" w:rsidP="0091128D">
            <w:pPr>
              <w:autoSpaceDE w:val="0"/>
              <w:autoSpaceDN w:val="0"/>
              <w:adjustRightInd w:val="0"/>
              <w:spacing w:line="228" w:lineRule="auto"/>
              <w:ind w:firstLine="0"/>
              <w:jc w:val="center"/>
              <w:rPr>
                <w:rFonts w:ascii="Times New Roman" w:hAnsi="Times New Roman"/>
                <w:sz w:val="24"/>
                <w:szCs w:val="24"/>
              </w:rPr>
            </w:pPr>
            <w:r>
              <w:rPr>
                <w:rFonts w:ascii="Times New Roman" w:eastAsia="Calibri" w:hAnsi="Times New Roman"/>
                <w:sz w:val="24"/>
                <w:szCs w:val="24"/>
                <w:lang w:eastAsia="ru-RU"/>
              </w:rPr>
              <w:t>21</w:t>
            </w:r>
          </w:p>
        </w:tc>
        <w:tc>
          <w:tcPr>
            <w:tcW w:w="822" w:type="dxa"/>
            <w:shd w:val="clear" w:color="auto" w:fill="auto"/>
          </w:tcPr>
          <w:p w:rsidR="0091128D" w:rsidRPr="007C5E71" w:rsidRDefault="0091128D" w:rsidP="0091128D">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2</w:t>
            </w:r>
          </w:p>
        </w:tc>
        <w:tc>
          <w:tcPr>
            <w:tcW w:w="1097" w:type="dxa"/>
            <w:shd w:val="clear" w:color="auto" w:fill="auto"/>
          </w:tcPr>
          <w:p w:rsidR="0091128D" w:rsidRPr="007C5E71" w:rsidRDefault="0091128D" w:rsidP="0091128D">
            <w:pPr>
              <w:autoSpaceDE w:val="0"/>
              <w:autoSpaceDN w:val="0"/>
              <w:adjustRightInd w:val="0"/>
              <w:spacing w:line="228" w:lineRule="auto"/>
              <w:ind w:firstLine="0"/>
              <w:jc w:val="center"/>
              <w:rPr>
                <w:rFonts w:ascii="Times New Roman" w:hAnsi="Times New Roman"/>
                <w:sz w:val="24"/>
                <w:szCs w:val="24"/>
              </w:rPr>
            </w:pPr>
          </w:p>
        </w:tc>
        <w:tc>
          <w:tcPr>
            <w:tcW w:w="1029" w:type="dxa"/>
            <w:shd w:val="clear" w:color="auto" w:fill="auto"/>
          </w:tcPr>
          <w:p w:rsidR="0091128D" w:rsidRPr="007C5E71" w:rsidRDefault="007270B3" w:rsidP="0091128D">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1</w:t>
            </w:r>
          </w:p>
        </w:tc>
        <w:tc>
          <w:tcPr>
            <w:tcW w:w="850" w:type="dxa"/>
            <w:shd w:val="clear" w:color="auto" w:fill="auto"/>
          </w:tcPr>
          <w:p w:rsidR="0091128D" w:rsidRPr="007C5E71" w:rsidRDefault="0091128D" w:rsidP="0091128D">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1</w:t>
            </w:r>
          </w:p>
        </w:tc>
        <w:tc>
          <w:tcPr>
            <w:tcW w:w="993" w:type="dxa"/>
            <w:shd w:val="clear" w:color="auto" w:fill="auto"/>
          </w:tcPr>
          <w:p w:rsidR="0091128D" w:rsidRPr="007C5E71" w:rsidRDefault="00041EF9" w:rsidP="0091128D">
            <w:pPr>
              <w:autoSpaceDE w:val="0"/>
              <w:autoSpaceDN w:val="0"/>
              <w:adjustRightInd w:val="0"/>
              <w:spacing w:line="228" w:lineRule="auto"/>
              <w:ind w:firstLine="0"/>
              <w:jc w:val="center"/>
              <w:rPr>
                <w:rFonts w:ascii="Times New Roman" w:eastAsia="Calibri" w:hAnsi="Times New Roman"/>
                <w:color w:val="000000"/>
                <w:sz w:val="24"/>
                <w:szCs w:val="24"/>
              </w:rPr>
            </w:pPr>
            <w:r>
              <w:rPr>
                <w:rFonts w:ascii="Times New Roman" w:eastAsia="Calibri" w:hAnsi="Times New Roman"/>
                <w:color w:val="000000"/>
                <w:sz w:val="24"/>
                <w:szCs w:val="24"/>
              </w:rPr>
              <w:t>19</w:t>
            </w:r>
          </w:p>
        </w:tc>
        <w:tc>
          <w:tcPr>
            <w:tcW w:w="1275" w:type="dxa"/>
            <w:shd w:val="clear" w:color="auto" w:fill="auto"/>
          </w:tcPr>
          <w:p w:rsidR="0091128D" w:rsidRPr="007C5E71" w:rsidRDefault="0091128D" w:rsidP="0091128D">
            <w:pPr>
              <w:autoSpaceDE w:val="0"/>
              <w:autoSpaceDN w:val="0"/>
              <w:adjustRightInd w:val="0"/>
              <w:spacing w:line="228" w:lineRule="auto"/>
              <w:ind w:firstLine="0"/>
              <w:jc w:val="left"/>
              <w:rPr>
                <w:rFonts w:ascii="Times New Roman" w:hAnsi="Times New Roman"/>
                <w:sz w:val="24"/>
                <w:szCs w:val="24"/>
              </w:rPr>
            </w:pPr>
            <w:r w:rsidRPr="007C5E71">
              <w:rPr>
                <w:rFonts w:ascii="Times New Roman" w:hAnsi="Times New Roman"/>
                <w:sz w:val="24"/>
                <w:szCs w:val="24"/>
              </w:rPr>
              <w:t>Опрос, дискуссия обсуждение докладов</w:t>
            </w:r>
          </w:p>
        </w:tc>
      </w:tr>
      <w:tr w:rsidR="0091128D" w:rsidRPr="007C5E71" w:rsidTr="00C365B0">
        <w:trPr>
          <w:trHeight w:val="465"/>
        </w:trPr>
        <w:tc>
          <w:tcPr>
            <w:tcW w:w="458" w:type="dxa"/>
            <w:shd w:val="clear" w:color="auto" w:fill="auto"/>
          </w:tcPr>
          <w:p w:rsidR="0091128D" w:rsidRPr="007C5E71" w:rsidRDefault="0091128D" w:rsidP="0091128D">
            <w:pPr>
              <w:autoSpaceDE w:val="0"/>
              <w:autoSpaceDN w:val="0"/>
              <w:adjustRightInd w:val="0"/>
              <w:spacing w:line="228" w:lineRule="auto"/>
              <w:ind w:firstLine="0"/>
              <w:jc w:val="left"/>
              <w:rPr>
                <w:rFonts w:ascii="Times New Roman" w:hAnsi="Times New Roman"/>
                <w:sz w:val="24"/>
                <w:szCs w:val="24"/>
              </w:rPr>
            </w:pPr>
          </w:p>
        </w:tc>
        <w:tc>
          <w:tcPr>
            <w:tcW w:w="2060" w:type="dxa"/>
            <w:shd w:val="clear" w:color="auto" w:fill="auto"/>
          </w:tcPr>
          <w:p w:rsidR="0091128D" w:rsidRPr="007C5E71" w:rsidRDefault="0091128D" w:rsidP="0091128D">
            <w:pPr>
              <w:autoSpaceDE w:val="0"/>
              <w:autoSpaceDN w:val="0"/>
              <w:adjustRightInd w:val="0"/>
              <w:spacing w:line="228" w:lineRule="auto"/>
              <w:ind w:firstLine="0"/>
              <w:jc w:val="left"/>
              <w:rPr>
                <w:rFonts w:ascii="Times New Roman" w:eastAsia="Calibri" w:hAnsi="Times New Roman"/>
                <w:color w:val="000000"/>
                <w:sz w:val="24"/>
                <w:szCs w:val="24"/>
                <w:lang w:eastAsia="ru-RU"/>
              </w:rPr>
            </w:pPr>
            <w:r w:rsidRPr="007C5E71">
              <w:rPr>
                <w:rFonts w:ascii="Times New Roman" w:hAnsi="Times New Roman"/>
                <w:sz w:val="24"/>
                <w:szCs w:val="24"/>
              </w:rPr>
              <w:t>ИТОГО:</w:t>
            </w:r>
          </w:p>
        </w:tc>
        <w:tc>
          <w:tcPr>
            <w:tcW w:w="1163" w:type="dxa"/>
            <w:shd w:val="clear" w:color="auto" w:fill="auto"/>
          </w:tcPr>
          <w:p w:rsidR="0091128D" w:rsidRPr="007C5E71" w:rsidRDefault="0091128D" w:rsidP="0091128D">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108</w:t>
            </w:r>
          </w:p>
        </w:tc>
        <w:tc>
          <w:tcPr>
            <w:tcW w:w="822" w:type="dxa"/>
            <w:shd w:val="clear" w:color="auto" w:fill="auto"/>
          </w:tcPr>
          <w:p w:rsidR="0091128D" w:rsidRPr="007C5E71" w:rsidRDefault="0091128D" w:rsidP="0091128D">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12</w:t>
            </w:r>
          </w:p>
        </w:tc>
        <w:tc>
          <w:tcPr>
            <w:tcW w:w="1097" w:type="dxa"/>
            <w:shd w:val="clear" w:color="auto" w:fill="auto"/>
          </w:tcPr>
          <w:p w:rsidR="0091128D" w:rsidRPr="007C5E71" w:rsidRDefault="007270B3" w:rsidP="0091128D">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4</w:t>
            </w:r>
          </w:p>
        </w:tc>
        <w:tc>
          <w:tcPr>
            <w:tcW w:w="1029" w:type="dxa"/>
            <w:shd w:val="clear" w:color="auto" w:fill="auto"/>
          </w:tcPr>
          <w:p w:rsidR="0091128D" w:rsidRPr="007C5E71" w:rsidRDefault="007270B3" w:rsidP="0091128D">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6</w:t>
            </w:r>
          </w:p>
        </w:tc>
        <w:tc>
          <w:tcPr>
            <w:tcW w:w="850" w:type="dxa"/>
            <w:shd w:val="clear" w:color="auto" w:fill="auto"/>
          </w:tcPr>
          <w:p w:rsidR="0091128D" w:rsidRPr="007C5E71" w:rsidRDefault="0091128D" w:rsidP="0091128D">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8</w:t>
            </w:r>
          </w:p>
        </w:tc>
        <w:tc>
          <w:tcPr>
            <w:tcW w:w="993" w:type="dxa"/>
            <w:shd w:val="clear" w:color="auto" w:fill="auto"/>
          </w:tcPr>
          <w:p w:rsidR="0091128D" w:rsidRPr="007C5E71" w:rsidRDefault="007270B3" w:rsidP="0091128D">
            <w:pPr>
              <w:autoSpaceDE w:val="0"/>
              <w:autoSpaceDN w:val="0"/>
              <w:adjustRightInd w:val="0"/>
              <w:spacing w:line="228" w:lineRule="auto"/>
              <w:ind w:firstLine="0"/>
              <w:jc w:val="center"/>
              <w:rPr>
                <w:rFonts w:ascii="Times New Roman" w:eastAsia="Calibri" w:hAnsi="Times New Roman"/>
                <w:color w:val="000000"/>
                <w:sz w:val="24"/>
                <w:szCs w:val="24"/>
              </w:rPr>
            </w:pPr>
            <w:r>
              <w:rPr>
                <w:rFonts w:ascii="Times New Roman" w:hAnsi="Times New Roman"/>
                <w:sz w:val="24"/>
                <w:szCs w:val="24"/>
              </w:rPr>
              <w:t>13</w:t>
            </w:r>
            <w:r w:rsidR="0021079C">
              <w:rPr>
                <w:rFonts w:ascii="Times New Roman" w:hAnsi="Times New Roman"/>
                <w:sz w:val="24"/>
                <w:szCs w:val="24"/>
              </w:rPr>
              <w:t>4</w:t>
            </w:r>
          </w:p>
        </w:tc>
        <w:tc>
          <w:tcPr>
            <w:tcW w:w="1275" w:type="dxa"/>
            <w:shd w:val="clear" w:color="auto" w:fill="auto"/>
          </w:tcPr>
          <w:p w:rsidR="0091128D" w:rsidRPr="007C5E71" w:rsidRDefault="0091128D" w:rsidP="0091128D">
            <w:pPr>
              <w:autoSpaceDE w:val="0"/>
              <w:autoSpaceDN w:val="0"/>
              <w:adjustRightInd w:val="0"/>
              <w:spacing w:line="228" w:lineRule="auto"/>
              <w:ind w:firstLine="0"/>
              <w:jc w:val="left"/>
              <w:rPr>
                <w:rFonts w:ascii="Times New Roman" w:hAnsi="Times New Roman"/>
                <w:sz w:val="24"/>
                <w:szCs w:val="24"/>
              </w:rPr>
            </w:pPr>
          </w:p>
        </w:tc>
      </w:tr>
      <w:tr w:rsidR="0091128D" w:rsidRPr="007C5E71" w:rsidTr="00963F13">
        <w:trPr>
          <w:trHeight w:val="165"/>
        </w:trPr>
        <w:tc>
          <w:tcPr>
            <w:tcW w:w="458" w:type="dxa"/>
            <w:shd w:val="clear" w:color="auto" w:fill="auto"/>
          </w:tcPr>
          <w:p w:rsidR="0091128D" w:rsidRPr="007C5E71" w:rsidRDefault="0091128D" w:rsidP="0091128D">
            <w:pPr>
              <w:autoSpaceDE w:val="0"/>
              <w:autoSpaceDN w:val="0"/>
              <w:adjustRightInd w:val="0"/>
              <w:spacing w:line="228" w:lineRule="auto"/>
              <w:ind w:firstLine="0"/>
              <w:jc w:val="left"/>
              <w:rPr>
                <w:rFonts w:ascii="Times New Roman" w:hAnsi="Times New Roman"/>
                <w:sz w:val="24"/>
                <w:szCs w:val="24"/>
              </w:rPr>
            </w:pPr>
          </w:p>
        </w:tc>
        <w:tc>
          <w:tcPr>
            <w:tcW w:w="2060" w:type="dxa"/>
          </w:tcPr>
          <w:p w:rsidR="0091128D" w:rsidRPr="007C5E71" w:rsidRDefault="0091128D" w:rsidP="0091128D">
            <w:pPr>
              <w:autoSpaceDE w:val="0"/>
              <w:autoSpaceDN w:val="0"/>
              <w:adjustRightInd w:val="0"/>
              <w:spacing w:line="228" w:lineRule="auto"/>
              <w:ind w:firstLine="0"/>
              <w:jc w:val="left"/>
              <w:rPr>
                <w:rFonts w:ascii="Times New Roman" w:eastAsia="Calibri" w:hAnsi="Times New Roman"/>
                <w:color w:val="000000"/>
                <w:sz w:val="24"/>
                <w:szCs w:val="24"/>
                <w:lang w:eastAsia="ru-RU"/>
              </w:rPr>
            </w:pPr>
            <w:r w:rsidRPr="007C5E71">
              <w:rPr>
                <w:rFonts w:ascii="Times New Roman" w:eastAsia="Calibri" w:hAnsi="Times New Roman"/>
                <w:b/>
                <w:sz w:val="24"/>
                <w:szCs w:val="24"/>
                <w:lang w:eastAsia="ru-RU"/>
              </w:rPr>
              <w:t>Итого в %</w:t>
            </w:r>
          </w:p>
        </w:tc>
        <w:tc>
          <w:tcPr>
            <w:tcW w:w="1163" w:type="dxa"/>
          </w:tcPr>
          <w:p w:rsidR="0091128D" w:rsidRPr="007C5E71" w:rsidRDefault="0091128D" w:rsidP="0091128D">
            <w:pPr>
              <w:autoSpaceDE w:val="0"/>
              <w:autoSpaceDN w:val="0"/>
              <w:adjustRightInd w:val="0"/>
              <w:spacing w:line="228" w:lineRule="auto"/>
              <w:ind w:firstLine="0"/>
              <w:jc w:val="center"/>
              <w:rPr>
                <w:rFonts w:ascii="Times New Roman" w:hAnsi="Times New Roman"/>
                <w:sz w:val="24"/>
                <w:szCs w:val="24"/>
              </w:rPr>
            </w:pPr>
          </w:p>
        </w:tc>
        <w:tc>
          <w:tcPr>
            <w:tcW w:w="822" w:type="dxa"/>
          </w:tcPr>
          <w:p w:rsidR="0091128D" w:rsidRPr="007C5E71" w:rsidRDefault="0091128D" w:rsidP="0091128D">
            <w:pPr>
              <w:autoSpaceDE w:val="0"/>
              <w:autoSpaceDN w:val="0"/>
              <w:adjustRightInd w:val="0"/>
              <w:spacing w:line="228" w:lineRule="auto"/>
              <w:ind w:firstLine="0"/>
              <w:jc w:val="center"/>
              <w:rPr>
                <w:rFonts w:ascii="Times New Roman" w:hAnsi="Times New Roman"/>
                <w:sz w:val="24"/>
                <w:szCs w:val="24"/>
              </w:rPr>
            </w:pPr>
          </w:p>
        </w:tc>
        <w:tc>
          <w:tcPr>
            <w:tcW w:w="1097" w:type="dxa"/>
          </w:tcPr>
          <w:p w:rsidR="0091128D" w:rsidRPr="007C5E71" w:rsidRDefault="0091128D" w:rsidP="0091128D">
            <w:pPr>
              <w:autoSpaceDE w:val="0"/>
              <w:autoSpaceDN w:val="0"/>
              <w:adjustRightInd w:val="0"/>
              <w:spacing w:line="228" w:lineRule="auto"/>
              <w:ind w:firstLine="0"/>
              <w:jc w:val="center"/>
              <w:rPr>
                <w:rFonts w:ascii="Times New Roman" w:hAnsi="Times New Roman"/>
                <w:sz w:val="24"/>
                <w:szCs w:val="24"/>
              </w:rPr>
            </w:pPr>
          </w:p>
        </w:tc>
        <w:tc>
          <w:tcPr>
            <w:tcW w:w="1029" w:type="dxa"/>
          </w:tcPr>
          <w:p w:rsidR="0091128D" w:rsidRPr="007C5E71" w:rsidRDefault="0091128D" w:rsidP="0091128D">
            <w:pPr>
              <w:autoSpaceDE w:val="0"/>
              <w:autoSpaceDN w:val="0"/>
              <w:adjustRightInd w:val="0"/>
              <w:spacing w:line="228" w:lineRule="auto"/>
              <w:ind w:firstLine="0"/>
              <w:jc w:val="center"/>
              <w:rPr>
                <w:rFonts w:ascii="Times New Roman" w:hAnsi="Times New Roman"/>
                <w:sz w:val="24"/>
                <w:szCs w:val="24"/>
              </w:rPr>
            </w:pPr>
          </w:p>
        </w:tc>
        <w:tc>
          <w:tcPr>
            <w:tcW w:w="850" w:type="dxa"/>
          </w:tcPr>
          <w:p w:rsidR="0091128D" w:rsidRPr="007C5E71" w:rsidRDefault="0091128D" w:rsidP="0091128D">
            <w:pPr>
              <w:autoSpaceDE w:val="0"/>
              <w:autoSpaceDN w:val="0"/>
              <w:adjustRightInd w:val="0"/>
              <w:spacing w:line="228" w:lineRule="auto"/>
              <w:ind w:firstLine="0"/>
              <w:jc w:val="center"/>
              <w:rPr>
                <w:rFonts w:ascii="Times New Roman" w:hAnsi="Times New Roman"/>
                <w:sz w:val="24"/>
                <w:szCs w:val="24"/>
              </w:rPr>
            </w:pPr>
          </w:p>
        </w:tc>
        <w:tc>
          <w:tcPr>
            <w:tcW w:w="993" w:type="dxa"/>
          </w:tcPr>
          <w:p w:rsidR="0091128D" w:rsidRPr="007C5E71" w:rsidRDefault="0091128D" w:rsidP="0091128D">
            <w:pPr>
              <w:autoSpaceDE w:val="0"/>
              <w:autoSpaceDN w:val="0"/>
              <w:adjustRightInd w:val="0"/>
              <w:spacing w:line="228" w:lineRule="auto"/>
              <w:ind w:firstLine="0"/>
              <w:jc w:val="center"/>
              <w:rPr>
                <w:rFonts w:ascii="Times New Roman" w:eastAsia="Calibri" w:hAnsi="Times New Roman"/>
                <w:color w:val="000000"/>
                <w:sz w:val="24"/>
                <w:szCs w:val="24"/>
              </w:rPr>
            </w:pPr>
          </w:p>
        </w:tc>
        <w:tc>
          <w:tcPr>
            <w:tcW w:w="1275" w:type="dxa"/>
          </w:tcPr>
          <w:p w:rsidR="0091128D" w:rsidRPr="007C5E71" w:rsidRDefault="0091128D" w:rsidP="0091128D">
            <w:pPr>
              <w:autoSpaceDE w:val="0"/>
              <w:autoSpaceDN w:val="0"/>
              <w:adjustRightInd w:val="0"/>
              <w:spacing w:line="228" w:lineRule="auto"/>
              <w:ind w:firstLine="0"/>
              <w:jc w:val="left"/>
              <w:rPr>
                <w:rFonts w:ascii="Times New Roman" w:hAnsi="Times New Roman"/>
                <w:sz w:val="24"/>
                <w:szCs w:val="24"/>
              </w:rPr>
            </w:pPr>
          </w:p>
        </w:tc>
      </w:tr>
    </w:tbl>
    <w:p w:rsidR="00C365B0" w:rsidRDefault="00C365B0" w:rsidP="00C365B0">
      <w:pPr>
        <w:spacing w:line="276" w:lineRule="auto"/>
        <w:ind w:firstLine="0"/>
        <w:rPr>
          <w:rFonts w:ascii="Times New Roman" w:eastAsia="Calibri" w:hAnsi="Times New Roman"/>
          <w:b/>
          <w:bCs/>
          <w:sz w:val="24"/>
          <w:szCs w:val="24"/>
        </w:rPr>
      </w:pPr>
    </w:p>
    <w:p w:rsidR="00623D7A" w:rsidRPr="00623D7A" w:rsidRDefault="00623D7A" w:rsidP="00623D7A">
      <w:pPr>
        <w:rPr>
          <w:rFonts w:ascii="Times New Roman" w:hAnsi="Times New Roman"/>
          <w:b/>
          <w:bCs/>
          <w:sz w:val="24"/>
        </w:rPr>
      </w:pPr>
      <w:r w:rsidRPr="00623D7A">
        <w:rPr>
          <w:rFonts w:ascii="Times New Roman" w:hAnsi="Times New Roman"/>
          <w:b/>
          <w:bCs/>
          <w:sz w:val="24"/>
        </w:rPr>
        <w:t>5.3. СОДЕРЖАНИЕ ПРАКТИЧЕСКИХ И СЕМИНАРСКИХ ЗАНЯТИЙ</w:t>
      </w:r>
    </w:p>
    <w:p w:rsidR="00623D7A" w:rsidRPr="00623D7A" w:rsidRDefault="00623D7A" w:rsidP="00623D7A">
      <w:pPr>
        <w:rPr>
          <w:rFonts w:ascii="Times New Roman" w:hAnsi="Times New Roman"/>
          <w:sz w:val="24"/>
        </w:rPr>
      </w:pPr>
    </w:p>
    <w:tbl>
      <w:tblPr>
        <w:tblStyle w:val="a5"/>
        <w:tblW w:w="9634" w:type="dxa"/>
        <w:tblLook w:val="04A0" w:firstRow="1" w:lastRow="0" w:firstColumn="1" w:lastColumn="0" w:noHBand="0" w:noVBand="1"/>
      </w:tblPr>
      <w:tblGrid>
        <w:gridCol w:w="2498"/>
        <w:gridCol w:w="4856"/>
        <w:gridCol w:w="2280"/>
      </w:tblGrid>
      <w:tr w:rsidR="00623D7A" w:rsidRPr="00623D7A" w:rsidTr="001E2F1A">
        <w:tc>
          <w:tcPr>
            <w:tcW w:w="2498" w:type="dxa"/>
          </w:tcPr>
          <w:p w:rsidR="00623D7A" w:rsidRPr="00623D7A" w:rsidRDefault="00623D7A" w:rsidP="00623D7A">
            <w:pPr>
              <w:rPr>
                <w:rFonts w:ascii="Times New Roman" w:hAnsi="Times New Roman"/>
                <w:b/>
                <w:bCs/>
                <w:sz w:val="24"/>
              </w:rPr>
            </w:pPr>
            <w:r w:rsidRPr="00623D7A">
              <w:rPr>
                <w:rFonts w:ascii="Times New Roman" w:hAnsi="Times New Roman"/>
                <w:b/>
                <w:bCs/>
                <w:sz w:val="24"/>
              </w:rPr>
              <w:t xml:space="preserve">Наименование тем </w:t>
            </w:r>
          </w:p>
        </w:tc>
        <w:tc>
          <w:tcPr>
            <w:tcW w:w="4856" w:type="dxa"/>
          </w:tcPr>
          <w:p w:rsidR="00623D7A" w:rsidRPr="00623D7A" w:rsidRDefault="00623D7A" w:rsidP="00623D7A">
            <w:pPr>
              <w:rPr>
                <w:rFonts w:ascii="Times New Roman" w:hAnsi="Times New Roman"/>
                <w:b/>
                <w:bCs/>
                <w:sz w:val="24"/>
              </w:rPr>
            </w:pPr>
            <w:proofErr w:type="gramStart"/>
            <w:r w:rsidRPr="00623D7A">
              <w:rPr>
                <w:rFonts w:ascii="Times New Roman" w:hAnsi="Times New Roman"/>
                <w:b/>
                <w:bCs/>
                <w:sz w:val="24"/>
              </w:rPr>
              <w:t>Перечень вопросов для обсуждения на семинарских, практических занятиях, рекомендуемые источники из разделов 8, 9 (указывается раздел и порядковый номер источника</w:t>
            </w:r>
            <w:proofErr w:type="gramEnd"/>
          </w:p>
        </w:tc>
        <w:tc>
          <w:tcPr>
            <w:tcW w:w="2280" w:type="dxa"/>
          </w:tcPr>
          <w:p w:rsidR="00623D7A" w:rsidRPr="00623D7A" w:rsidRDefault="00623D7A" w:rsidP="00623D7A">
            <w:pPr>
              <w:rPr>
                <w:rFonts w:ascii="Times New Roman" w:hAnsi="Times New Roman"/>
                <w:b/>
                <w:bCs/>
                <w:sz w:val="24"/>
              </w:rPr>
            </w:pPr>
            <w:r w:rsidRPr="00623D7A">
              <w:rPr>
                <w:rFonts w:ascii="Times New Roman" w:hAnsi="Times New Roman"/>
                <w:b/>
                <w:bCs/>
                <w:sz w:val="24"/>
              </w:rPr>
              <w:t>Формы проведения занятий</w:t>
            </w:r>
          </w:p>
        </w:tc>
      </w:tr>
      <w:tr w:rsidR="001E2F1A" w:rsidRPr="00623D7A" w:rsidTr="001E2F1A">
        <w:tc>
          <w:tcPr>
            <w:tcW w:w="2498" w:type="dxa"/>
          </w:tcPr>
          <w:p w:rsidR="001E2F1A" w:rsidRPr="007C5E71" w:rsidRDefault="001E2F1A" w:rsidP="001E2F1A">
            <w:pPr>
              <w:autoSpaceDE w:val="0"/>
              <w:autoSpaceDN w:val="0"/>
              <w:adjustRightInd w:val="0"/>
              <w:spacing w:line="228" w:lineRule="auto"/>
              <w:ind w:firstLine="0"/>
              <w:jc w:val="left"/>
              <w:rPr>
                <w:rFonts w:ascii="Times New Roman" w:eastAsia="Calibri" w:hAnsi="Times New Roman"/>
                <w:color w:val="000000"/>
                <w:sz w:val="24"/>
                <w:szCs w:val="24"/>
                <w:lang w:eastAsia="ru-RU"/>
              </w:rPr>
            </w:pPr>
            <w:r w:rsidRPr="00C365B0">
              <w:rPr>
                <w:rFonts w:ascii="Times New Roman" w:hAnsi="Times New Roman"/>
                <w:sz w:val="24"/>
                <w:szCs w:val="24"/>
                <w:lang w:eastAsia="ru-RU"/>
              </w:rPr>
              <w:t>Характеристика налоговой системы РФ. Налоговое планирование и налоговые риски в предпринимательской деятельности</w:t>
            </w:r>
          </w:p>
        </w:tc>
        <w:tc>
          <w:tcPr>
            <w:tcW w:w="4856" w:type="dxa"/>
          </w:tcPr>
          <w:p w:rsidR="004407BF" w:rsidRPr="004407BF" w:rsidRDefault="004407BF" w:rsidP="004407BF">
            <w:pPr>
              <w:ind w:firstLine="0"/>
              <w:rPr>
                <w:rFonts w:ascii="Times New Roman" w:hAnsi="Times New Roman"/>
                <w:bCs/>
                <w:sz w:val="24"/>
              </w:rPr>
            </w:pPr>
            <w:r w:rsidRPr="004407BF">
              <w:rPr>
                <w:rFonts w:ascii="Times New Roman" w:hAnsi="Times New Roman"/>
                <w:bCs/>
                <w:sz w:val="24"/>
              </w:rPr>
              <w:t xml:space="preserve">Гарантии прав налогоплательщика. Значение презумпции невиновности в </w:t>
            </w:r>
            <w:proofErr w:type="gramStart"/>
            <w:r w:rsidRPr="004407BF">
              <w:rPr>
                <w:rFonts w:ascii="Times New Roman" w:hAnsi="Times New Roman"/>
                <w:bCs/>
                <w:sz w:val="24"/>
              </w:rPr>
              <w:t>судебном</w:t>
            </w:r>
            <w:proofErr w:type="gramEnd"/>
          </w:p>
          <w:p w:rsidR="004407BF" w:rsidRPr="004407BF" w:rsidRDefault="004407BF" w:rsidP="004407BF">
            <w:pPr>
              <w:rPr>
                <w:rFonts w:ascii="Times New Roman" w:hAnsi="Times New Roman"/>
                <w:bCs/>
                <w:sz w:val="24"/>
              </w:rPr>
            </w:pPr>
            <w:proofErr w:type="gramStart"/>
            <w:r w:rsidRPr="004407BF">
              <w:rPr>
                <w:rFonts w:ascii="Times New Roman" w:hAnsi="Times New Roman"/>
                <w:bCs/>
                <w:sz w:val="24"/>
              </w:rPr>
              <w:t>процессе</w:t>
            </w:r>
            <w:proofErr w:type="gramEnd"/>
            <w:r w:rsidRPr="004407BF">
              <w:rPr>
                <w:rFonts w:ascii="Times New Roman" w:hAnsi="Times New Roman"/>
                <w:bCs/>
                <w:sz w:val="24"/>
              </w:rPr>
              <w:t>. Переквалификация сделок или деятельности налогоплательщика.</w:t>
            </w:r>
          </w:p>
          <w:p w:rsidR="004407BF" w:rsidRPr="004407BF" w:rsidRDefault="004407BF" w:rsidP="004407BF">
            <w:pPr>
              <w:rPr>
                <w:rFonts w:ascii="Times New Roman" w:hAnsi="Times New Roman"/>
                <w:bCs/>
                <w:sz w:val="24"/>
              </w:rPr>
            </w:pPr>
            <w:r w:rsidRPr="004407BF">
              <w:rPr>
                <w:rFonts w:ascii="Times New Roman" w:hAnsi="Times New Roman"/>
                <w:bCs/>
                <w:sz w:val="24"/>
              </w:rPr>
              <w:t>Презумпции облагаемости, верности налогового закона и профессионализма</w:t>
            </w:r>
          </w:p>
          <w:p w:rsidR="00041EF9" w:rsidRDefault="004407BF" w:rsidP="004407BF">
            <w:pPr>
              <w:rPr>
                <w:rFonts w:ascii="Times New Roman" w:hAnsi="Times New Roman"/>
                <w:bCs/>
                <w:i/>
                <w:sz w:val="24"/>
              </w:rPr>
            </w:pPr>
            <w:r w:rsidRPr="004407BF">
              <w:rPr>
                <w:rFonts w:ascii="Times New Roman" w:hAnsi="Times New Roman"/>
                <w:bCs/>
                <w:sz w:val="24"/>
              </w:rPr>
              <w:t>налоговых служб.</w:t>
            </w:r>
          </w:p>
          <w:p w:rsidR="001E2F1A" w:rsidRPr="00623D7A" w:rsidRDefault="001E2F1A" w:rsidP="001E2F1A">
            <w:pPr>
              <w:rPr>
                <w:rFonts w:ascii="Times New Roman" w:hAnsi="Times New Roman"/>
                <w:bCs/>
                <w:sz w:val="24"/>
              </w:rPr>
            </w:pPr>
            <w:r w:rsidRPr="00623D7A">
              <w:rPr>
                <w:rFonts w:ascii="Times New Roman" w:hAnsi="Times New Roman"/>
                <w:bCs/>
                <w:i/>
                <w:sz w:val="24"/>
              </w:rPr>
              <w:t xml:space="preserve">Литература: </w:t>
            </w:r>
            <w:r w:rsidRPr="00623D7A">
              <w:rPr>
                <w:rFonts w:ascii="Times New Roman" w:hAnsi="Times New Roman"/>
                <w:bCs/>
                <w:sz w:val="24"/>
              </w:rPr>
              <w:t xml:space="preserve">2, 3, 4, 7, 8 </w:t>
            </w:r>
            <w:r w:rsidRPr="00623D7A">
              <w:rPr>
                <w:rFonts w:ascii="Times New Roman" w:hAnsi="Times New Roman"/>
                <w:bCs/>
                <w:i/>
                <w:sz w:val="24"/>
              </w:rPr>
              <w:t>разд.8.</w:t>
            </w:r>
            <w:r w:rsidRPr="00623D7A">
              <w:rPr>
                <w:rFonts w:ascii="Times New Roman" w:hAnsi="Times New Roman"/>
                <w:bCs/>
                <w:sz w:val="24"/>
              </w:rPr>
              <w:t xml:space="preserve"> </w:t>
            </w:r>
          </w:p>
        </w:tc>
        <w:tc>
          <w:tcPr>
            <w:tcW w:w="2280" w:type="dxa"/>
          </w:tcPr>
          <w:p w:rsidR="001E2F1A" w:rsidRPr="00623D7A" w:rsidRDefault="001E2F1A" w:rsidP="001E2F1A">
            <w:pPr>
              <w:rPr>
                <w:rFonts w:ascii="Times New Roman" w:hAnsi="Times New Roman"/>
                <w:bCs/>
                <w:sz w:val="24"/>
                <w:lang w:bidi="ru-RU"/>
              </w:rPr>
            </w:pPr>
            <w:r w:rsidRPr="00623D7A">
              <w:rPr>
                <w:rFonts w:ascii="Times New Roman" w:hAnsi="Times New Roman"/>
                <w:bCs/>
                <w:sz w:val="24"/>
                <w:lang w:bidi="ru-RU"/>
              </w:rPr>
              <w:t>индивидуальные выступления с презентациями</w:t>
            </w:r>
          </w:p>
          <w:p w:rsidR="001E2F1A" w:rsidRPr="00623D7A" w:rsidRDefault="001E2F1A" w:rsidP="001E2F1A">
            <w:pPr>
              <w:rPr>
                <w:rFonts w:ascii="Times New Roman" w:hAnsi="Times New Roman"/>
                <w:bCs/>
                <w:sz w:val="24"/>
                <w:lang w:bidi="ru-RU"/>
              </w:rPr>
            </w:pPr>
            <w:r w:rsidRPr="00623D7A">
              <w:rPr>
                <w:rFonts w:ascii="Times New Roman" w:hAnsi="Times New Roman"/>
                <w:bCs/>
                <w:sz w:val="24"/>
                <w:lang w:bidi="ru-RU"/>
              </w:rPr>
              <w:t>по вопросам темы; групповое обсуждение вопросов и проблемных ситуаций.</w:t>
            </w:r>
          </w:p>
        </w:tc>
      </w:tr>
      <w:tr w:rsidR="001E2F1A" w:rsidRPr="00623D7A" w:rsidTr="001E2F1A">
        <w:tc>
          <w:tcPr>
            <w:tcW w:w="2498" w:type="dxa"/>
          </w:tcPr>
          <w:p w:rsidR="001E2F1A" w:rsidRPr="007C5E71" w:rsidRDefault="001E2F1A" w:rsidP="001E2F1A">
            <w:pPr>
              <w:autoSpaceDE w:val="0"/>
              <w:autoSpaceDN w:val="0"/>
              <w:adjustRightInd w:val="0"/>
              <w:spacing w:line="228" w:lineRule="auto"/>
              <w:ind w:firstLine="0"/>
              <w:jc w:val="left"/>
              <w:rPr>
                <w:rFonts w:ascii="Times New Roman" w:eastAsia="Calibri" w:hAnsi="Times New Roman"/>
                <w:color w:val="000000"/>
                <w:sz w:val="24"/>
                <w:szCs w:val="24"/>
                <w:lang w:eastAsia="ru-RU"/>
              </w:rPr>
            </w:pPr>
            <w:r w:rsidRPr="00C365B0">
              <w:rPr>
                <w:rFonts w:ascii="Times New Roman" w:hAnsi="Times New Roman"/>
                <w:sz w:val="24"/>
                <w:szCs w:val="24"/>
                <w:lang w:eastAsia="ru-RU"/>
              </w:rPr>
              <w:t>Налоговые последствия использования корпоративных образований. Налоговые последствия совместной деятельности</w:t>
            </w:r>
          </w:p>
        </w:tc>
        <w:tc>
          <w:tcPr>
            <w:tcW w:w="4856" w:type="dxa"/>
          </w:tcPr>
          <w:p w:rsidR="004407BF" w:rsidRPr="003A0CF4" w:rsidRDefault="004407BF" w:rsidP="003A0CF4">
            <w:pPr>
              <w:ind w:firstLine="0"/>
              <w:rPr>
                <w:rFonts w:ascii="Times New Roman" w:hAnsi="Times New Roman"/>
                <w:bCs/>
                <w:sz w:val="24"/>
                <w:lang w:bidi="ru-RU"/>
              </w:rPr>
            </w:pPr>
            <w:r w:rsidRPr="003A0CF4">
              <w:rPr>
                <w:rFonts w:ascii="Times New Roman" w:hAnsi="Times New Roman"/>
                <w:bCs/>
                <w:sz w:val="24"/>
                <w:lang w:bidi="ru-RU"/>
              </w:rPr>
              <w:t xml:space="preserve">Основные принципы контроля цен для целей налогообложения: </w:t>
            </w:r>
            <w:proofErr w:type="gramStart"/>
            <w:r w:rsidRPr="003A0CF4">
              <w:rPr>
                <w:rFonts w:ascii="Times New Roman" w:hAnsi="Times New Roman"/>
                <w:bCs/>
                <w:sz w:val="24"/>
                <w:lang w:bidi="ru-RU"/>
              </w:rPr>
              <w:t>правоприменительная</w:t>
            </w:r>
            <w:proofErr w:type="gramEnd"/>
          </w:p>
          <w:p w:rsidR="004407BF" w:rsidRPr="003A0CF4" w:rsidRDefault="004407BF" w:rsidP="004407BF">
            <w:pPr>
              <w:rPr>
                <w:rFonts w:ascii="Times New Roman" w:hAnsi="Times New Roman"/>
                <w:bCs/>
                <w:sz w:val="24"/>
                <w:lang w:bidi="ru-RU"/>
              </w:rPr>
            </w:pPr>
            <w:r w:rsidRPr="003A0CF4">
              <w:rPr>
                <w:rFonts w:ascii="Times New Roman" w:hAnsi="Times New Roman"/>
                <w:bCs/>
                <w:sz w:val="24"/>
                <w:lang w:bidi="ru-RU"/>
              </w:rPr>
              <w:t>практика и спорные вопросы.</w:t>
            </w:r>
          </w:p>
          <w:p w:rsidR="004407BF" w:rsidRPr="003A0CF4" w:rsidRDefault="004407BF" w:rsidP="004407BF">
            <w:pPr>
              <w:rPr>
                <w:rFonts w:ascii="Times New Roman" w:hAnsi="Times New Roman"/>
                <w:bCs/>
                <w:sz w:val="24"/>
                <w:lang w:bidi="ru-RU"/>
              </w:rPr>
            </w:pPr>
            <w:r w:rsidRPr="003A0CF4">
              <w:rPr>
                <w:rFonts w:ascii="Times New Roman" w:hAnsi="Times New Roman"/>
                <w:bCs/>
                <w:sz w:val="24"/>
                <w:lang w:bidi="ru-RU"/>
              </w:rPr>
              <w:t>Ценообразование по сделкам с товарами.</w:t>
            </w:r>
          </w:p>
          <w:p w:rsidR="004407BF" w:rsidRPr="003A0CF4" w:rsidRDefault="004407BF" w:rsidP="004407BF">
            <w:pPr>
              <w:rPr>
                <w:rFonts w:ascii="Times New Roman" w:hAnsi="Times New Roman"/>
                <w:bCs/>
                <w:sz w:val="24"/>
                <w:lang w:bidi="ru-RU"/>
              </w:rPr>
            </w:pPr>
            <w:r w:rsidRPr="003A0CF4">
              <w:rPr>
                <w:rFonts w:ascii="Times New Roman" w:hAnsi="Times New Roman"/>
                <w:bCs/>
                <w:sz w:val="24"/>
                <w:lang w:bidi="ru-RU"/>
              </w:rPr>
              <w:t>Ценообразование по сделкам оказания услуг.</w:t>
            </w:r>
          </w:p>
          <w:p w:rsidR="004407BF" w:rsidRPr="003A0CF4" w:rsidRDefault="004407BF" w:rsidP="004407BF">
            <w:pPr>
              <w:rPr>
                <w:rFonts w:ascii="Times New Roman" w:hAnsi="Times New Roman"/>
                <w:bCs/>
                <w:sz w:val="24"/>
                <w:lang w:bidi="ru-RU"/>
              </w:rPr>
            </w:pPr>
            <w:r w:rsidRPr="003A0CF4">
              <w:rPr>
                <w:rFonts w:ascii="Times New Roman" w:hAnsi="Times New Roman"/>
                <w:bCs/>
                <w:sz w:val="24"/>
                <w:lang w:bidi="ru-RU"/>
              </w:rPr>
              <w:t xml:space="preserve">Расчет фактических показателей рентабельности и его сравнение с </w:t>
            </w:r>
            <w:proofErr w:type="gramStart"/>
            <w:r w:rsidRPr="003A0CF4">
              <w:rPr>
                <w:rFonts w:ascii="Times New Roman" w:hAnsi="Times New Roman"/>
                <w:bCs/>
                <w:sz w:val="24"/>
                <w:lang w:bidi="ru-RU"/>
              </w:rPr>
              <w:t>рыночным</w:t>
            </w:r>
            <w:proofErr w:type="gramEnd"/>
          </w:p>
          <w:p w:rsidR="004407BF" w:rsidRPr="003A0CF4" w:rsidRDefault="004407BF" w:rsidP="004407BF">
            <w:pPr>
              <w:rPr>
                <w:rFonts w:ascii="Times New Roman" w:hAnsi="Times New Roman"/>
                <w:bCs/>
                <w:sz w:val="24"/>
                <w:lang w:bidi="ru-RU"/>
              </w:rPr>
            </w:pPr>
            <w:r w:rsidRPr="003A0CF4">
              <w:rPr>
                <w:rFonts w:ascii="Times New Roman" w:hAnsi="Times New Roman"/>
                <w:bCs/>
                <w:sz w:val="24"/>
                <w:lang w:bidi="ru-RU"/>
              </w:rPr>
              <w:t>уровнем.</w:t>
            </w:r>
          </w:p>
          <w:p w:rsidR="001E2F1A" w:rsidRPr="00623D7A" w:rsidRDefault="001E2F1A" w:rsidP="004407BF">
            <w:pPr>
              <w:rPr>
                <w:rFonts w:ascii="Times New Roman" w:hAnsi="Times New Roman"/>
                <w:bCs/>
                <w:i/>
                <w:sz w:val="24"/>
                <w:lang w:bidi="ru-RU"/>
              </w:rPr>
            </w:pPr>
            <w:r w:rsidRPr="00623D7A">
              <w:rPr>
                <w:rFonts w:ascii="Times New Roman" w:hAnsi="Times New Roman"/>
                <w:bCs/>
                <w:i/>
                <w:sz w:val="24"/>
                <w:lang w:bidi="ru-RU"/>
              </w:rPr>
              <w:t>Литература: 2, 3, 5 разд.8.</w:t>
            </w:r>
          </w:p>
        </w:tc>
        <w:tc>
          <w:tcPr>
            <w:tcW w:w="2280" w:type="dxa"/>
          </w:tcPr>
          <w:p w:rsidR="001E2F1A" w:rsidRPr="00623D7A" w:rsidRDefault="001E2F1A" w:rsidP="001E2F1A">
            <w:pPr>
              <w:rPr>
                <w:rFonts w:ascii="Times New Roman" w:hAnsi="Times New Roman"/>
                <w:bCs/>
                <w:sz w:val="24"/>
                <w:lang w:bidi="ru-RU"/>
              </w:rPr>
            </w:pPr>
            <w:r w:rsidRPr="00623D7A">
              <w:rPr>
                <w:rFonts w:ascii="Times New Roman" w:hAnsi="Times New Roman"/>
                <w:bCs/>
                <w:sz w:val="24"/>
                <w:lang w:bidi="ru-RU"/>
              </w:rPr>
              <w:t>индивидуальные выступления с презентациями</w:t>
            </w:r>
          </w:p>
          <w:p w:rsidR="001E2F1A" w:rsidRPr="00623D7A" w:rsidRDefault="001E2F1A" w:rsidP="001E2F1A">
            <w:pPr>
              <w:rPr>
                <w:rFonts w:ascii="Times New Roman" w:hAnsi="Times New Roman"/>
                <w:bCs/>
                <w:sz w:val="24"/>
                <w:lang w:bidi="ru-RU"/>
              </w:rPr>
            </w:pPr>
            <w:r w:rsidRPr="00623D7A">
              <w:rPr>
                <w:rFonts w:ascii="Times New Roman" w:hAnsi="Times New Roman"/>
                <w:bCs/>
                <w:sz w:val="24"/>
                <w:lang w:bidi="ru-RU"/>
              </w:rPr>
              <w:t>по вопросам темы; групповое обсуждение вопросов и проблемных ситуаций.</w:t>
            </w:r>
          </w:p>
        </w:tc>
      </w:tr>
      <w:tr w:rsidR="001E2F1A" w:rsidRPr="00623D7A" w:rsidTr="001E2F1A">
        <w:tc>
          <w:tcPr>
            <w:tcW w:w="2498" w:type="dxa"/>
          </w:tcPr>
          <w:p w:rsidR="001E2F1A" w:rsidRPr="007C5E71" w:rsidRDefault="001E2F1A" w:rsidP="001E2F1A">
            <w:pPr>
              <w:autoSpaceDE w:val="0"/>
              <w:autoSpaceDN w:val="0"/>
              <w:adjustRightInd w:val="0"/>
              <w:spacing w:line="228" w:lineRule="auto"/>
              <w:ind w:firstLine="0"/>
              <w:jc w:val="left"/>
              <w:rPr>
                <w:rFonts w:ascii="Times New Roman" w:eastAsia="Calibri" w:hAnsi="Times New Roman"/>
                <w:color w:val="000000"/>
                <w:sz w:val="24"/>
                <w:szCs w:val="24"/>
                <w:lang w:eastAsia="ru-RU"/>
              </w:rPr>
            </w:pPr>
            <w:r w:rsidRPr="00C365B0">
              <w:rPr>
                <w:rFonts w:ascii="Times New Roman" w:hAnsi="Times New Roman"/>
                <w:sz w:val="24"/>
                <w:szCs w:val="24"/>
                <w:lang w:eastAsia="ru-RU"/>
              </w:rPr>
              <w:t xml:space="preserve">Налоговые последствия договоров о передаче права собственности и об использовании имущества. Налоговые последствия договоров о выполнении работ и оказании услуг. Налоговые последствия заемных и </w:t>
            </w:r>
            <w:proofErr w:type="spellStart"/>
            <w:r w:rsidRPr="00C365B0">
              <w:rPr>
                <w:rFonts w:ascii="Times New Roman" w:hAnsi="Times New Roman"/>
                <w:sz w:val="24"/>
                <w:szCs w:val="24"/>
                <w:lang w:eastAsia="ru-RU"/>
              </w:rPr>
              <w:t>факторинговых</w:t>
            </w:r>
            <w:proofErr w:type="spellEnd"/>
            <w:r w:rsidRPr="00C365B0">
              <w:rPr>
                <w:rFonts w:ascii="Times New Roman" w:hAnsi="Times New Roman"/>
                <w:sz w:val="24"/>
                <w:szCs w:val="24"/>
                <w:lang w:eastAsia="ru-RU"/>
              </w:rPr>
              <w:t xml:space="preserve"> отношений. Налоговые последствия посреднических отношений</w:t>
            </w:r>
          </w:p>
        </w:tc>
        <w:tc>
          <w:tcPr>
            <w:tcW w:w="4856" w:type="dxa"/>
          </w:tcPr>
          <w:p w:rsidR="003A0CF4" w:rsidRPr="003A0CF4" w:rsidRDefault="003A0CF4" w:rsidP="001E2F1A">
            <w:pPr>
              <w:rPr>
                <w:rFonts w:ascii="Times New Roman" w:hAnsi="Times New Roman"/>
                <w:bCs/>
                <w:sz w:val="24"/>
              </w:rPr>
            </w:pPr>
            <w:r w:rsidRPr="003A0CF4">
              <w:rPr>
                <w:rFonts w:ascii="Times New Roman" w:hAnsi="Times New Roman"/>
                <w:bCs/>
                <w:sz w:val="24"/>
              </w:rPr>
              <w:t>Внесудебные способы защиты позиции налогоплательщика. Тактика поведения в рамках налоговых проверок. Возражения на акт налоговой проверки: значение, сроки. Дополнительные мероприятия налогового контроля: понятие, сроки, значение. Обжалование актов налоговых органов в вышестоящий налоговый орган. Судебные способы защиты. Сроки обжалования. Приостановление действия решения налогового органа (обеспечительные меры). Исполнение решения суда.</w:t>
            </w:r>
          </w:p>
          <w:p w:rsidR="003A0CF4" w:rsidRDefault="003A0CF4" w:rsidP="001E2F1A">
            <w:pPr>
              <w:rPr>
                <w:rFonts w:ascii="Times New Roman" w:hAnsi="Times New Roman"/>
                <w:bCs/>
                <w:i/>
                <w:sz w:val="24"/>
              </w:rPr>
            </w:pPr>
          </w:p>
          <w:p w:rsidR="003A0CF4" w:rsidRDefault="003A0CF4" w:rsidP="001E2F1A">
            <w:pPr>
              <w:rPr>
                <w:rFonts w:ascii="Times New Roman" w:hAnsi="Times New Roman"/>
                <w:bCs/>
                <w:i/>
                <w:sz w:val="24"/>
              </w:rPr>
            </w:pPr>
          </w:p>
          <w:p w:rsidR="001E2F1A" w:rsidRPr="00623D7A" w:rsidRDefault="001E2F1A" w:rsidP="001E2F1A">
            <w:pPr>
              <w:rPr>
                <w:rFonts w:ascii="Times New Roman" w:hAnsi="Times New Roman"/>
                <w:bCs/>
                <w:sz w:val="24"/>
              </w:rPr>
            </w:pPr>
            <w:r w:rsidRPr="00623D7A">
              <w:rPr>
                <w:rFonts w:ascii="Times New Roman" w:hAnsi="Times New Roman"/>
                <w:bCs/>
                <w:i/>
                <w:sz w:val="24"/>
              </w:rPr>
              <w:t xml:space="preserve">Литература: </w:t>
            </w:r>
            <w:r w:rsidRPr="00623D7A">
              <w:rPr>
                <w:rFonts w:ascii="Times New Roman" w:hAnsi="Times New Roman"/>
                <w:bCs/>
                <w:sz w:val="24"/>
              </w:rPr>
              <w:t>2, 5</w:t>
            </w:r>
            <w:r w:rsidRPr="00623D7A">
              <w:rPr>
                <w:rFonts w:ascii="Times New Roman" w:hAnsi="Times New Roman"/>
                <w:bCs/>
                <w:i/>
                <w:sz w:val="24"/>
              </w:rPr>
              <w:t xml:space="preserve"> разд.8.</w:t>
            </w:r>
          </w:p>
        </w:tc>
        <w:tc>
          <w:tcPr>
            <w:tcW w:w="2280" w:type="dxa"/>
          </w:tcPr>
          <w:p w:rsidR="001E2F1A" w:rsidRPr="00623D7A" w:rsidRDefault="001E2F1A" w:rsidP="001E2F1A">
            <w:pPr>
              <w:rPr>
                <w:rFonts w:ascii="Times New Roman" w:hAnsi="Times New Roman"/>
                <w:bCs/>
                <w:sz w:val="24"/>
                <w:lang w:bidi="ru-RU"/>
              </w:rPr>
            </w:pPr>
            <w:r w:rsidRPr="00623D7A">
              <w:rPr>
                <w:rFonts w:ascii="Times New Roman" w:hAnsi="Times New Roman"/>
                <w:bCs/>
                <w:sz w:val="24"/>
                <w:lang w:bidi="ru-RU"/>
              </w:rPr>
              <w:t>индивидуальные выступления с презентациями</w:t>
            </w:r>
          </w:p>
          <w:p w:rsidR="001E2F1A" w:rsidRPr="00623D7A" w:rsidRDefault="001E2F1A" w:rsidP="001E2F1A">
            <w:pPr>
              <w:rPr>
                <w:rFonts w:ascii="Times New Roman" w:hAnsi="Times New Roman"/>
                <w:bCs/>
                <w:sz w:val="24"/>
                <w:lang w:bidi="ru-RU"/>
              </w:rPr>
            </w:pPr>
            <w:r w:rsidRPr="00623D7A">
              <w:rPr>
                <w:rFonts w:ascii="Times New Roman" w:hAnsi="Times New Roman"/>
                <w:bCs/>
                <w:sz w:val="24"/>
                <w:lang w:bidi="ru-RU"/>
              </w:rPr>
              <w:t>по вопросам темы; групповое обсуждение вопросов и проблемных ситуаций.</w:t>
            </w:r>
          </w:p>
        </w:tc>
      </w:tr>
      <w:tr w:rsidR="001E2F1A" w:rsidRPr="00623D7A" w:rsidTr="001E2F1A">
        <w:tc>
          <w:tcPr>
            <w:tcW w:w="2498" w:type="dxa"/>
          </w:tcPr>
          <w:p w:rsidR="001E2F1A" w:rsidRPr="007C5E71" w:rsidRDefault="001E2F1A" w:rsidP="001E2F1A">
            <w:pPr>
              <w:spacing w:line="228" w:lineRule="auto"/>
              <w:ind w:firstLine="0"/>
              <w:jc w:val="left"/>
              <w:rPr>
                <w:rFonts w:ascii="Times New Roman" w:eastAsia="Calibri" w:hAnsi="Times New Roman"/>
                <w:color w:val="000000"/>
                <w:sz w:val="24"/>
                <w:szCs w:val="24"/>
                <w:lang w:eastAsia="ru-RU"/>
              </w:rPr>
            </w:pPr>
            <w:r w:rsidRPr="00C365B0">
              <w:rPr>
                <w:rFonts w:ascii="Times New Roman" w:hAnsi="Times New Roman"/>
                <w:sz w:val="24"/>
                <w:szCs w:val="24"/>
                <w:lang w:eastAsia="ru-RU"/>
              </w:rPr>
              <w:t>Налоговые последствия лицензионных отношений</w:t>
            </w:r>
          </w:p>
        </w:tc>
        <w:tc>
          <w:tcPr>
            <w:tcW w:w="4856" w:type="dxa"/>
          </w:tcPr>
          <w:p w:rsidR="003A0CF4" w:rsidRPr="003A0CF4" w:rsidRDefault="003A0CF4" w:rsidP="003A0CF4">
            <w:pPr>
              <w:rPr>
                <w:rFonts w:ascii="Times New Roman" w:hAnsi="Times New Roman"/>
                <w:bCs/>
                <w:sz w:val="24"/>
              </w:rPr>
            </w:pPr>
            <w:r w:rsidRPr="003A0CF4">
              <w:rPr>
                <w:rFonts w:ascii="Times New Roman" w:hAnsi="Times New Roman"/>
                <w:bCs/>
                <w:sz w:val="24"/>
              </w:rPr>
              <w:t>Формирование позиции налогоплательщика. Оспаривание актов налоговых органов по материальным основаниям. Вопросы права и вопросы факта. Использование судебных доктрин («деловая цель», «существо над формой», «экономическая обоснованность», «налоговая выгода», «соблюдение требований формализма»). Оспаривание актов налоговых органов по процессуальным основаниям. Существенное нарушение процедуры налоговой проверки. Гарантии прав налогоплательщика. Значение презумпции невиновности в судебном процессе. Переквалификация сделок или деятельности налогоплательщика. Презумпции облагаемости, верности налогового закона и профессионализма налоговых служб.</w:t>
            </w:r>
          </w:p>
          <w:p w:rsidR="001E2F1A" w:rsidRPr="00623D7A" w:rsidRDefault="001E2F1A" w:rsidP="001E2F1A">
            <w:pPr>
              <w:rPr>
                <w:rFonts w:ascii="Times New Roman" w:hAnsi="Times New Roman"/>
                <w:bCs/>
                <w:sz w:val="24"/>
                <w:lang w:bidi="ru-RU"/>
              </w:rPr>
            </w:pPr>
            <w:r w:rsidRPr="00623D7A">
              <w:rPr>
                <w:rFonts w:ascii="Times New Roman" w:hAnsi="Times New Roman"/>
                <w:bCs/>
                <w:i/>
                <w:sz w:val="24"/>
              </w:rPr>
              <w:t>Литература: 1, 2, 9, 10 разд.8.</w:t>
            </w:r>
          </w:p>
        </w:tc>
        <w:tc>
          <w:tcPr>
            <w:tcW w:w="2280" w:type="dxa"/>
          </w:tcPr>
          <w:p w:rsidR="001E2F1A" w:rsidRPr="00623D7A" w:rsidRDefault="001E2F1A" w:rsidP="001E2F1A">
            <w:pPr>
              <w:rPr>
                <w:rFonts w:ascii="Times New Roman" w:hAnsi="Times New Roman"/>
                <w:bCs/>
                <w:sz w:val="24"/>
                <w:lang w:bidi="ru-RU"/>
              </w:rPr>
            </w:pPr>
            <w:r w:rsidRPr="00623D7A">
              <w:rPr>
                <w:rFonts w:ascii="Times New Roman" w:hAnsi="Times New Roman"/>
                <w:bCs/>
                <w:sz w:val="24"/>
                <w:lang w:bidi="ru-RU"/>
              </w:rPr>
              <w:t>индивидуальные выступления с презентациями</w:t>
            </w:r>
          </w:p>
          <w:p w:rsidR="001E2F1A" w:rsidRPr="00623D7A" w:rsidRDefault="001E2F1A" w:rsidP="001E2F1A">
            <w:pPr>
              <w:rPr>
                <w:rFonts w:ascii="Times New Roman" w:hAnsi="Times New Roman"/>
                <w:bCs/>
                <w:sz w:val="24"/>
                <w:lang w:bidi="ru-RU"/>
              </w:rPr>
            </w:pPr>
            <w:r w:rsidRPr="00623D7A">
              <w:rPr>
                <w:rFonts w:ascii="Times New Roman" w:hAnsi="Times New Roman"/>
                <w:bCs/>
                <w:sz w:val="24"/>
                <w:lang w:bidi="ru-RU"/>
              </w:rPr>
              <w:t>по вопросам темы; групповое обсуждение вопросов и проблемных ситуаций.</w:t>
            </w:r>
          </w:p>
        </w:tc>
      </w:tr>
      <w:tr w:rsidR="001E2F1A" w:rsidRPr="00623D7A" w:rsidTr="001E2F1A">
        <w:tc>
          <w:tcPr>
            <w:tcW w:w="2498" w:type="dxa"/>
          </w:tcPr>
          <w:p w:rsidR="001E2F1A" w:rsidRPr="007C5E71" w:rsidRDefault="001E2F1A" w:rsidP="001E2F1A">
            <w:pPr>
              <w:autoSpaceDE w:val="0"/>
              <w:autoSpaceDN w:val="0"/>
              <w:adjustRightInd w:val="0"/>
              <w:spacing w:line="228" w:lineRule="auto"/>
              <w:ind w:firstLine="0"/>
              <w:jc w:val="left"/>
              <w:rPr>
                <w:rFonts w:ascii="Times New Roman" w:eastAsia="Calibri" w:hAnsi="Times New Roman"/>
                <w:color w:val="000000"/>
                <w:sz w:val="24"/>
                <w:szCs w:val="24"/>
                <w:lang w:eastAsia="ru-RU"/>
              </w:rPr>
            </w:pPr>
            <w:r>
              <w:rPr>
                <w:rFonts w:ascii="Times New Roman" w:hAnsi="Times New Roman"/>
                <w:sz w:val="24"/>
                <w:szCs w:val="24"/>
                <w:lang w:eastAsia="ru-RU"/>
              </w:rPr>
              <w:t>Методы налогового контроля</w:t>
            </w:r>
          </w:p>
        </w:tc>
        <w:tc>
          <w:tcPr>
            <w:tcW w:w="4856" w:type="dxa"/>
          </w:tcPr>
          <w:p w:rsidR="00CB3831" w:rsidRPr="00CB3831" w:rsidRDefault="00CB3831" w:rsidP="00CB3831">
            <w:pPr>
              <w:rPr>
                <w:rFonts w:ascii="Times New Roman" w:hAnsi="Times New Roman"/>
                <w:bCs/>
                <w:sz w:val="24"/>
                <w:lang w:bidi="ru-RU"/>
              </w:rPr>
            </w:pPr>
            <w:r w:rsidRPr="00CB3831">
              <w:rPr>
                <w:rFonts w:ascii="Times New Roman" w:hAnsi="Times New Roman"/>
                <w:bCs/>
                <w:sz w:val="24"/>
                <w:lang w:bidi="ru-RU"/>
              </w:rPr>
              <w:t>Ценообразование в сделках с нематериальными активами, включая обзор изменений</w:t>
            </w:r>
          </w:p>
          <w:p w:rsidR="00CB3831" w:rsidRPr="00CB3831" w:rsidRDefault="00CB3831" w:rsidP="00CB3831">
            <w:pPr>
              <w:rPr>
                <w:rFonts w:ascii="Times New Roman" w:hAnsi="Times New Roman"/>
                <w:bCs/>
                <w:sz w:val="24"/>
                <w:lang w:bidi="ru-RU"/>
              </w:rPr>
            </w:pPr>
            <w:r w:rsidRPr="00CB3831">
              <w:rPr>
                <w:rFonts w:ascii="Times New Roman" w:hAnsi="Times New Roman"/>
                <w:bCs/>
                <w:sz w:val="24"/>
                <w:lang w:bidi="ru-RU"/>
              </w:rPr>
              <w:t>BEPS.</w:t>
            </w:r>
          </w:p>
          <w:p w:rsidR="00CB3831" w:rsidRPr="00CB3831" w:rsidRDefault="00CB3831" w:rsidP="00CB3831">
            <w:pPr>
              <w:rPr>
                <w:rFonts w:ascii="Times New Roman" w:hAnsi="Times New Roman"/>
                <w:bCs/>
                <w:sz w:val="24"/>
                <w:lang w:bidi="ru-RU"/>
              </w:rPr>
            </w:pPr>
            <w:r w:rsidRPr="00CB3831">
              <w:rPr>
                <w:rFonts w:ascii="Times New Roman" w:hAnsi="Times New Roman"/>
                <w:bCs/>
                <w:sz w:val="24"/>
                <w:lang w:bidi="ru-RU"/>
              </w:rPr>
              <w:t>Ценообразование в финансовых сделках (займы и поручительства).</w:t>
            </w:r>
          </w:p>
          <w:p w:rsidR="00CB3831" w:rsidRPr="00CB3831" w:rsidRDefault="00CB3831" w:rsidP="00CB3831">
            <w:pPr>
              <w:rPr>
                <w:rFonts w:ascii="Times New Roman" w:hAnsi="Times New Roman"/>
                <w:bCs/>
                <w:sz w:val="24"/>
                <w:lang w:bidi="ru-RU"/>
              </w:rPr>
            </w:pPr>
            <w:r w:rsidRPr="00CB3831">
              <w:rPr>
                <w:rFonts w:ascii="Times New Roman" w:hAnsi="Times New Roman"/>
                <w:bCs/>
                <w:sz w:val="24"/>
                <w:lang w:bidi="ru-RU"/>
              </w:rPr>
              <w:t>Налоговые проверки по трансфертным ценам: первый опыт и стратегии защиты.</w:t>
            </w:r>
          </w:p>
          <w:p w:rsidR="003A0CF4" w:rsidRDefault="00CB3831" w:rsidP="00CB3831">
            <w:pPr>
              <w:rPr>
                <w:rFonts w:ascii="Times New Roman" w:hAnsi="Times New Roman"/>
                <w:bCs/>
                <w:sz w:val="24"/>
                <w:lang w:bidi="ru-RU"/>
              </w:rPr>
            </w:pPr>
            <w:r w:rsidRPr="00CB3831">
              <w:rPr>
                <w:rFonts w:ascii="Times New Roman" w:hAnsi="Times New Roman"/>
                <w:bCs/>
                <w:sz w:val="24"/>
                <w:lang w:bidi="ru-RU"/>
              </w:rPr>
              <w:t>Подготовка отчетности по трансфертному ценообразованию</w:t>
            </w:r>
          </w:p>
          <w:p w:rsidR="001E2F1A" w:rsidRPr="00623D7A" w:rsidRDefault="001E2F1A" w:rsidP="001E2F1A">
            <w:pPr>
              <w:rPr>
                <w:rFonts w:ascii="Times New Roman" w:hAnsi="Times New Roman"/>
                <w:bCs/>
                <w:sz w:val="24"/>
                <w:lang w:bidi="ru-RU"/>
              </w:rPr>
            </w:pPr>
            <w:r w:rsidRPr="00623D7A">
              <w:rPr>
                <w:rFonts w:ascii="Times New Roman" w:hAnsi="Times New Roman"/>
                <w:bCs/>
                <w:i/>
                <w:sz w:val="24"/>
                <w:lang w:bidi="ru-RU"/>
              </w:rPr>
              <w:t>Литература: 2, 9 разд.8.</w:t>
            </w:r>
          </w:p>
        </w:tc>
        <w:tc>
          <w:tcPr>
            <w:tcW w:w="2280" w:type="dxa"/>
          </w:tcPr>
          <w:p w:rsidR="001E2F1A" w:rsidRPr="00623D7A" w:rsidRDefault="001E2F1A" w:rsidP="001E2F1A">
            <w:pPr>
              <w:rPr>
                <w:rFonts w:ascii="Times New Roman" w:hAnsi="Times New Roman"/>
                <w:bCs/>
                <w:sz w:val="24"/>
                <w:lang w:bidi="ru-RU"/>
              </w:rPr>
            </w:pPr>
            <w:r w:rsidRPr="00623D7A">
              <w:rPr>
                <w:rFonts w:ascii="Times New Roman" w:hAnsi="Times New Roman"/>
                <w:bCs/>
                <w:sz w:val="24"/>
                <w:lang w:bidi="ru-RU"/>
              </w:rPr>
              <w:t>индивидуальные выступления с презентациями</w:t>
            </w:r>
          </w:p>
          <w:p w:rsidR="001E2F1A" w:rsidRPr="00623D7A" w:rsidRDefault="001E2F1A" w:rsidP="001E2F1A">
            <w:pPr>
              <w:rPr>
                <w:rFonts w:ascii="Times New Roman" w:hAnsi="Times New Roman"/>
                <w:bCs/>
                <w:sz w:val="24"/>
                <w:lang w:bidi="ru-RU"/>
              </w:rPr>
            </w:pPr>
            <w:r w:rsidRPr="00623D7A">
              <w:rPr>
                <w:rFonts w:ascii="Times New Roman" w:hAnsi="Times New Roman"/>
                <w:bCs/>
                <w:sz w:val="24"/>
                <w:lang w:bidi="ru-RU"/>
              </w:rPr>
              <w:t>по вопросам темы; групповое обсуждение вопросов и проблемных ситуаций.</w:t>
            </w:r>
          </w:p>
        </w:tc>
      </w:tr>
    </w:tbl>
    <w:p w:rsidR="00623D7A" w:rsidRPr="00623D7A" w:rsidRDefault="00623D7A" w:rsidP="00623D7A">
      <w:pPr>
        <w:rPr>
          <w:rFonts w:ascii="Times New Roman" w:hAnsi="Times New Roman"/>
          <w:b/>
          <w:sz w:val="24"/>
          <w:lang w:bidi="ru-RU"/>
        </w:rPr>
      </w:pPr>
    </w:p>
    <w:p w:rsidR="00623D7A" w:rsidRPr="00623D7A" w:rsidRDefault="00623D7A" w:rsidP="00623D7A">
      <w:pPr>
        <w:rPr>
          <w:rFonts w:ascii="Times New Roman" w:hAnsi="Times New Roman"/>
          <w:b/>
          <w:sz w:val="24"/>
          <w:lang w:bidi="ru-RU"/>
        </w:rPr>
      </w:pPr>
      <w:r w:rsidRPr="00623D7A">
        <w:rPr>
          <w:rFonts w:ascii="Times New Roman" w:hAnsi="Times New Roman"/>
          <w:b/>
          <w:sz w:val="24"/>
          <w:lang w:bidi="ru-RU"/>
        </w:rPr>
        <w:t xml:space="preserve">6. Перечень учебно-методического обеспечения для самостоятельной работы </w:t>
      </w:r>
      <w:proofErr w:type="gramStart"/>
      <w:r w:rsidRPr="00623D7A">
        <w:rPr>
          <w:rFonts w:ascii="Times New Roman" w:hAnsi="Times New Roman"/>
          <w:b/>
          <w:sz w:val="24"/>
          <w:lang w:bidi="ru-RU"/>
        </w:rPr>
        <w:t>обучающихся</w:t>
      </w:r>
      <w:proofErr w:type="gramEnd"/>
      <w:r w:rsidRPr="00623D7A">
        <w:rPr>
          <w:rFonts w:ascii="Times New Roman" w:hAnsi="Times New Roman"/>
          <w:b/>
          <w:sz w:val="24"/>
          <w:lang w:bidi="ru-RU"/>
        </w:rPr>
        <w:t xml:space="preserve"> по дисциплине</w:t>
      </w:r>
    </w:p>
    <w:p w:rsidR="00623D7A" w:rsidRPr="00623D7A" w:rsidRDefault="00623D7A" w:rsidP="00623D7A">
      <w:pPr>
        <w:rPr>
          <w:rFonts w:ascii="Times New Roman" w:hAnsi="Times New Roman"/>
          <w:b/>
          <w:sz w:val="24"/>
          <w:lang w:bidi="ru-RU"/>
        </w:rPr>
      </w:pPr>
      <w:r w:rsidRPr="00623D7A">
        <w:rPr>
          <w:rFonts w:ascii="Times New Roman" w:hAnsi="Times New Roman"/>
          <w:b/>
          <w:sz w:val="24"/>
          <w:lang w:bidi="ru-RU"/>
        </w:rPr>
        <w:t xml:space="preserve">6.1. Перечень вопросов, отводимых на самостоятельное освоение дисциплины, формы внеаудиторной самостоятельной работы </w:t>
      </w:r>
    </w:p>
    <w:p w:rsidR="00623D7A" w:rsidRPr="00623D7A" w:rsidRDefault="00623D7A" w:rsidP="00623D7A">
      <w:pPr>
        <w:rPr>
          <w:rFonts w:ascii="Times New Roman" w:hAnsi="Times New Roman"/>
          <w:bCs/>
          <w:sz w:val="24"/>
          <w:lang w:bidi="ru-RU"/>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3715"/>
        <w:gridCol w:w="3543"/>
      </w:tblGrid>
      <w:tr w:rsidR="00623D7A" w:rsidRPr="00766F2C" w:rsidTr="008B3FD4">
        <w:trPr>
          <w:trHeight w:val="414"/>
        </w:trPr>
        <w:tc>
          <w:tcPr>
            <w:tcW w:w="2376" w:type="dxa"/>
          </w:tcPr>
          <w:p w:rsidR="00623D7A" w:rsidRPr="00766F2C" w:rsidRDefault="00623D7A" w:rsidP="00623D7A">
            <w:pPr>
              <w:rPr>
                <w:rFonts w:ascii="Times New Roman" w:hAnsi="Times New Roman"/>
                <w:sz w:val="24"/>
              </w:rPr>
            </w:pPr>
            <w:r w:rsidRPr="00766F2C">
              <w:rPr>
                <w:rFonts w:ascii="Times New Roman" w:hAnsi="Times New Roman"/>
                <w:b/>
                <w:bCs/>
                <w:sz w:val="24"/>
              </w:rPr>
              <w:t xml:space="preserve">Наименование разделов, тем входящих в дисциплину </w:t>
            </w:r>
          </w:p>
        </w:tc>
        <w:tc>
          <w:tcPr>
            <w:tcW w:w="3715" w:type="dxa"/>
          </w:tcPr>
          <w:p w:rsidR="00623D7A" w:rsidRPr="00766F2C" w:rsidRDefault="00623D7A" w:rsidP="00623D7A">
            <w:pPr>
              <w:rPr>
                <w:rFonts w:ascii="Times New Roman" w:hAnsi="Times New Roman"/>
                <w:b/>
                <w:bCs/>
                <w:sz w:val="24"/>
              </w:rPr>
            </w:pPr>
            <w:r w:rsidRPr="00766F2C">
              <w:rPr>
                <w:rFonts w:ascii="Times New Roman" w:hAnsi="Times New Roman"/>
                <w:b/>
                <w:sz w:val="24"/>
              </w:rPr>
              <w:t>Перечень вопросов, отводимых на самостоятельное освоение</w:t>
            </w:r>
          </w:p>
        </w:tc>
        <w:tc>
          <w:tcPr>
            <w:tcW w:w="3543" w:type="dxa"/>
          </w:tcPr>
          <w:p w:rsidR="00623D7A" w:rsidRPr="00766F2C" w:rsidRDefault="00623D7A" w:rsidP="00623D7A">
            <w:pPr>
              <w:rPr>
                <w:rFonts w:ascii="Times New Roman" w:hAnsi="Times New Roman"/>
                <w:sz w:val="24"/>
              </w:rPr>
            </w:pPr>
            <w:r w:rsidRPr="00766F2C">
              <w:rPr>
                <w:rFonts w:ascii="Times New Roman" w:hAnsi="Times New Roman"/>
                <w:b/>
                <w:bCs/>
                <w:sz w:val="24"/>
              </w:rPr>
              <w:t xml:space="preserve">Формы внеаудиторной самостоятельной работы </w:t>
            </w:r>
          </w:p>
        </w:tc>
      </w:tr>
      <w:tr w:rsidR="006A1B10" w:rsidRPr="00766F2C" w:rsidTr="008B3FD4">
        <w:trPr>
          <w:trHeight w:val="414"/>
        </w:trPr>
        <w:tc>
          <w:tcPr>
            <w:tcW w:w="2376" w:type="dxa"/>
          </w:tcPr>
          <w:p w:rsidR="006A1B10" w:rsidRPr="00766F2C" w:rsidRDefault="006A1B10" w:rsidP="006A1B10">
            <w:pPr>
              <w:autoSpaceDE w:val="0"/>
              <w:autoSpaceDN w:val="0"/>
              <w:adjustRightInd w:val="0"/>
              <w:spacing w:line="228" w:lineRule="auto"/>
              <w:ind w:firstLine="0"/>
              <w:jc w:val="left"/>
              <w:rPr>
                <w:rFonts w:ascii="Times New Roman" w:eastAsia="Calibri" w:hAnsi="Times New Roman"/>
                <w:color w:val="000000"/>
                <w:sz w:val="24"/>
                <w:szCs w:val="24"/>
                <w:lang w:eastAsia="ru-RU"/>
              </w:rPr>
            </w:pPr>
            <w:r w:rsidRPr="00766F2C">
              <w:rPr>
                <w:rFonts w:ascii="Times New Roman" w:hAnsi="Times New Roman"/>
                <w:sz w:val="24"/>
                <w:szCs w:val="24"/>
                <w:lang w:eastAsia="ru-RU"/>
              </w:rPr>
              <w:t>Характеристика налоговой системы РФ. Налоговое планирование и налоговые риски в предпринимательской деятельности</w:t>
            </w:r>
          </w:p>
        </w:tc>
        <w:tc>
          <w:tcPr>
            <w:tcW w:w="3715" w:type="dxa"/>
          </w:tcPr>
          <w:p w:rsidR="006A1B10" w:rsidRPr="00766F2C" w:rsidRDefault="00766F2C" w:rsidP="006A1B10">
            <w:pPr>
              <w:rPr>
                <w:rFonts w:ascii="Times New Roman" w:hAnsi="Times New Roman"/>
                <w:b/>
                <w:sz w:val="24"/>
              </w:rPr>
            </w:pPr>
            <w:r w:rsidRPr="00766F2C">
              <w:rPr>
                <w:rFonts w:ascii="Times New Roman" w:hAnsi="Times New Roman"/>
              </w:rPr>
              <w:t>Система налоговых льгот. Понятие и методология заполнения налоговой декларации. Уровни законодательной налоговой компетенции: федеральный, субъект Федерации, местные органы самоуправления. Права и обязанности налогоплательщиков и налоговых органов. Классификация налогов и сборов, режимы налогообложения в РФ. Участники налоговых правоотношений, их права и обязанности. Налоговое администрирование.</w:t>
            </w:r>
          </w:p>
        </w:tc>
        <w:tc>
          <w:tcPr>
            <w:tcW w:w="3543" w:type="dxa"/>
          </w:tcPr>
          <w:p w:rsidR="006A1B10" w:rsidRPr="00766F2C" w:rsidRDefault="006A1B10" w:rsidP="006A1B10">
            <w:pPr>
              <w:rPr>
                <w:rFonts w:ascii="Times New Roman" w:hAnsi="Times New Roman"/>
                <w:b/>
                <w:bCs/>
                <w:sz w:val="24"/>
              </w:rPr>
            </w:pPr>
            <w:r w:rsidRPr="00766F2C">
              <w:rPr>
                <w:rFonts w:ascii="Times New Roman" w:hAnsi="Times New Roman"/>
                <w:sz w:val="24"/>
              </w:rPr>
              <w:t xml:space="preserve">Выполнение домашних заданий, разбор вопросов по теме занятия из рабочей программы дисциплины, изучение рекомендованных к занятию нормативных правовых актов и литературных источников, подготовка докладов, подготовка к решению ситуационных задач и тестированию </w:t>
            </w:r>
          </w:p>
        </w:tc>
      </w:tr>
      <w:tr w:rsidR="006A1B10" w:rsidRPr="00766F2C" w:rsidTr="008B3FD4">
        <w:trPr>
          <w:trHeight w:val="414"/>
        </w:trPr>
        <w:tc>
          <w:tcPr>
            <w:tcW w:w="2376" w:type="dxa"/>
          </w:tcPr>
          <w:p w:rsidR="006A1B10" w:rsidRPr="00766F2C" w:rsidRDefault="006A1B10" w:rsidP="006A1B10">
            <w:pPr>
              <w:autoSpaceDE w:val="0"/>
              <w:autoSpaceDN w:val="0"/>
              <w:adjustRightInd w:val="0"/>
              <w:spacing w:line="228" w:lineRule="auto"/>
              <w:ind w:firstLine="0"/>
              <w:jc w:val="left"/>
              <w:rPr>
                <w:rFonts w:ascii="Times New Roman" w:eastAsia="Calibri" w:hAnsi="Times New Roman"/>
                <w:color w:val="000000"/>
                <w:sz w:val="24"/>
                <w:szCs w:val="24"/>
                <w:lang w:eastAsia="ru-RU"/>
              </w:rPr>
            </w:pPr>
            <w:r w:rsidRPr="00766F2C">
              <w:rPr>
                <w:rFonts w:ascii="Times New Roman" w:hAnsi="Times New Roman"/>
                <w:sz w:val="24"/>
                <w:szCs w:val="24"/>
                <w:lang w:eastAsia="ru-RU"/>
              </w:rPr>
              <w:t>Налоговые последствия использования корпоративных образований. Налоговые последствия совместной деятельности</w:t>
            </w:r>
          </w:p>
        </w:tc>
        <w:tc>
          <w:tcPr>
            <w:tcW w:w="3715" w:type="dxa"/>
          </w:tcPr>
          <w:p w:rsidR="006A1B10" w:rsidRPr="00766F2C" w:rsidRDefault="00766F2C" w:rsidP="006A1B10">
            <w:pPr>
              <w:rPr>
                <w:rFonts w:ascii="Times New Roman" w:hAnsi="Times New Roman"/>
                <w:b/>
                <w:sz w:val="24"/>
              </w:rPr>
            </w:pPr>
            <w:r w:rsidRPr="00766F2C">
              <w:rPr>
                <w:rFonts w:ascii="Times New Roman" w:hAnsi="Times New Roman"/>
              </w:rPr>
              <w:t>Понятие налоговой нагрузки. Методы расчета налоговой нагрузки учреждений торговли. Понятие оптимизации налогообложения. Возможности НК РФ снижения налоговых выплат. Способы оптимизации налогообложения</w:t>
            </w:r>
          </w:p>
        </w:tc>
        <w:tc>
          <w:tcPr>
            <w:tcW w:w="3543" w:type="dxa"/>
          </w:tcPr>
          <w:p w:rsidR="006A1B10" w:rsidRPr="00766F2C" w:rsidRDefault="006A1B10" w:rsidP="006A1B10">
            <w:pPr>
              <w:rPr>
                <w:rFonts w:ascii="Times New Roman" w:hAnsi="Times New Roman"/>
                <w:b/>
                <w:bCs/>
                <w:sz w:val="24"/>
              </w:rPr>
            </w:pPr>
            <w:r w:rsidRPr="00766F2C">
              <w:rPr>
                <w:rFonts w:ascii="Times New Roman" w:hAnsi="Times New Roman"/>
                <w:sz w:val="24"/>
              </w:rPr>
              <w:t>Выполнение домашних заданий, разбор вопросов по теме занятия из рабочей программы дисциплины, изучение рекомендованных к занятию нормативных правовых актов и литературных источников, подготовка докладов, подготовка к решению ситуационных задач и тестированию</w:t>
            </w:r>
          </w:p>
        </w:tc>
      </w:tr>
      <w:tr w:rsidR="006A1B10" w:rsidRPr="00766F2C" w:rsidTr="008B3FD4">
        <w:trPr>
          <w:trHeight w:val="414"/>
        </w:trPr>
        <w:tc>
          <w:tcPr>
            <w:tcW w:w="2376" w:type="dxa"/>
          </w:tcPr>
          <w:p w:rsidR="006A1B10" w:rsidRPr="00766F2C" w:rsidRDefault="006A1B10" w:rsidP="006A1B10">
            <w:pPr>
              <w:autoSpaceDE w:val="0"/>
              <w:autoSpaceDN w:val="0"/>
              <w:adjustRightInd w:val="0"/>
              <w:spacing w:line="228" w:lineRule="auto"/>
              <w:ind w:firstLine="0"/>
              <w:jc w:val="left"/>
              <w:rPr>
                <w:rFonts w:ascii="Times New Roman" w:eastAsia="Calibri" w:hAnsi="Times New Roman"/>
                <w:color w:val="000000"/>
                <w:sz w:val="24"/>
                <w:szCs w:val="24"/>
                <w:lang w:eastAsia="ru-RU"/>
              </w:rPr>
            </w:pPr>
            <w:r w:rsidRPr="00766F2C">
              <w:rPr>
                <w:rFonts w:ascii="Times New Roman" w:hAnsi="Times New Roman"/>
                <w:sz w:val="24"/>
                <w:szCs w:val="24"/>
                <w:lang w:eastAsia="ru-RU"/>
              </w:rPr>
              <w:t xml:space="preserve">Налоговые последствия договоров о передаче права собственности и об использовании имущества. Налоговые последствия договоров о выполнении работ и оказании услуг. Налоговые последствия заемных и </w:t>
            </w:r>
            <w:proofErr w:type="spellStart"/>
            <w:r w:rsidRPr="00766F2C">
              <w:rPr>
                <w:rFonts w:ascii="Times New Roman" w:hAnsi="Times New Roman"/>
                <w:sz w:val="24"/>
                <w:szCs w:val="24"/>
                <w:lang w:eastAsia="ru-RU"/>
              </w:rPr>
              <w:t>факторинговых</w:t>
            </w:r>
            <w:proofErr w:type="spellEnd"/>
            <w:r w:rsidRPr="00766F2C">
              <w:rPr>
                <w:rFonts w:ascii="Times New Roman" w:hAnsi="Times New Roman"/>
                <w:sz w:val="24"/>
                <w:szCs w:val="24"/>
                <w:lang w:eastAsia="ru-RU"/>
              </w:rPr>
              <w:t xml:space="preserve"> отношений. Налоговые последствия посреднических отношений</w:t>
            </w:r>
          </w:p>
        </w:tc>
        <w:tc>
          <w:tcPr>
            <w:tcW w:w="3715" w:type="dxa"/>
          </w:tcPr>
          <w:p w:rsidR="006A1B10" w:rsidRPr="003733DD" w:rsidRDefault="003733DD" w:rsidP="006A1B10">
            <w:pPr>
              <w:rPr>
                <w:rFonts w:ascii="Times New Roman" w:hAnsi="Times New Roman"/>
                <w:b/>
                <w:sz w:val="24"/>
              </w:rPr>
            </w:pPr>
            <w:r w:rsidRPr="003733DD">
              <w:rPr>
                <w:rFonts w:ascii="Times New Roman" w:hAnsi="Times New Roman"/>
              </w:rPr>
              <w:t>4. На основании данных организации рассчитать единый налог и заполнить декларацию. 5. На основании данных организации рассчитать ЕНВД и заполнить декларацию. 6. На основании данных торговой организации рассчитать налоговую нагрузку. 7. Экономически обосновать выбранный режим налогообложения</w:t>
            </w:r>
          </w:p>
        </w:tc>
        <w:tc>
          <w:tcPr>
            <w:tcW w:w="3543" w:type="dxa"/>
          </w:tcPr>
          <w:p w:rsidR="006A1B10" w:rsidRPr="00766F2C" w:rsidRDefault="006A1B10" w:rsidP="006A1B10">
            <w:pPr>
              <w:rPr>
                <w:rFonts w:ascii="Times New Roman" w:hAnsi="Times New Roman"/>
                <w:b/>
                <w:bCs/>
                <w:sz w:val="24"/>
              </w:rPr>
            </w:pPr>
            <w:r w:rsidRPr="00766F2C">
              <w:rPr>
                <w:rFonts w:ascii="Times New Roman" w:hAnsi="Times New Roman"/>
                <w:sz w:val="24"/>
              </w:rPr>
              <w:t xml:space="preserve">Выполнение домашних заданий, разбор вопросов по теме занятия из рабочей программы дисциплины, изучение рекомендованных к занятию нормативных правовых актов и литературных источников, подготовка докладов, подготовка к решению ситуационных задач и тестированию </w:t>
            </w:r>
          </w:p>
        </w:tc>
      </w:tr>
      <w:tr w:rsidR="006A1B10" w:rsidRPr="00766F2C" w:rsidTr="008B3FD4">
        <w:trPr>
          <w:trHeight w:val="414"/>
        </w:trPr>
        <w:tc>
          <w:tcPr>
            <w:tcW w:w="2376" w:type="dxa"/>
          </w:tcPr>
          <w:p w:rsidR="006A1B10" w:rsidRPr="00766F2C" w:rsidRDefault="006A1B10" w:rsidP="006A1B10">
            <w:pPr>
              <w:spacing w:line="228" w:lineRule="auto"/>
              <w:ind w:firstLine="0"/>
              <w:jc w:val="left"/>
              <w:rPr>
                <w:rFonts w:ascii="Times New Roman" w:eastAsia="Calibri" w:hAnsi="Times New Roman"/>
                <w:color w:val="000000"/>
                <w:sz w:val="24"/>
                <w:szCs w:val="24"/>
                <w:lang w:eastAsia="ru-RU"/>
              </w:rPr>
            </w:pPr>
            <w:r w:rsidRPr="00766F2C">
              <w:rPr>
                <w:rFonts w:ascii="Times New Roman" w:hAnsi="Times New Roman"/>
                <w:sz w:val="24"/>
                <w:szCs w:val="24"/>
                <w:lang w:eastAsia="ru-RU"/>
              </w:rPr>
              <w:t>Налоговые последствия лицензионных отношений</w:t>
            </w:r>
          </w:p>
        </w:tc>
        <w:tc>
          <w:tcPr>
            <w:tcW w:w="3715" w:type="dxa"/>
            <w:tcBorders>
              <w:top w:val="single" w:sz="4" w:space="0" w:color="auto"/>
              <w:left w:val="single" w:sz="4" w:space="0" w:color="auto"/>
              <w:bottom w:val="single" w:sz="4" w:space="0" w:color="auto"/>
              <w:right w:val="single" w:sz="4" w:space="0" w:color="auto"/>
            </w:tcBorders>
          </w:tcPr>
          <w:p w:rsidR="006A1B10" w:rsidRPr="003733DD" w:rsidRDefault="003733DD" w:rsidP="006A1B10">
            <w:pPr>
              <w:rPr>
                <w:rFonts w:ascii="Times New Roman" w:hAnsi="Times New Roman"/>
                <w:b/>
                <w:sz w:val="24"/>
              </w:rPr>
            </w:pPr>
            <w:r w:rsidRPr="003733DD">
              <w:rPr>
                <w:rFonts w:ascii="Times New Roman" w:hAnsi="Times New Roman"/>
              </w:rPr>
              <w:t xml:space="preserve">Природа налогов. Понятие налога, пошлины, сбора. </w:t>
            </w:r>
            <w:proofErr w:type="gramStart"/>
            <w:r w:rsidRPr="003733DD">
              <w:rPr>
                <w:rFonts w:ascii="Times New Roman" w:hAnsi="Times New Roman"/>
              </w:rPr>
              <w:t>Принципы взимания налогов: в древнем Риме, в феодальном и буржуазном обществах.</w:t>
            </w:r>
            <w:proofErr w:type="gramEnd"/>
            <w:r w:rsidRPr="003733DD">
              <w:rPr>
                <w:rFonts w:ascii="Times New Roman" w:hAnsi="Times New Roman"/>
              </w:rPr>
              <w:t xml:space="preserve"> Источник налогов. Определения налога. Функции налогов: фискальная, контрольная, регулятивная, стимулирующая. Способы взимания налогов. Методы взимания налогов. Прямые налоги и их виды, преимущества и недостатки. Косвенные налоги и их виды, преимущества и недостатки.</w:t>
            </w:r>
          </w:p>
        </w:tc>
        <w:tc>
          <w:tcPr>
            <w:tcW w:w="3543" w:type="dxa"/>
          </w:tcPr>
          <w:p w:rsidR="006A1B10" w:rsidRPr="00766F2C" w:rsidRDefault="006A1B10" w:rsidP="006A1B10">
            <w:pPr>
              <w:rPr>
                <w:rFonts w:ascii="Times New Roman" w:hAnsi="Times New Roman"/>
                <w:b/>
                <w:bCs/>
                <w:sz w:val="24"/>
              </w:rPr>
            </w:pPr>
            <w:r w:rsidRPr="00766F2C">
              <w:rPr>
                <w:rFonts w:ascii="Times New Roman" w:hAnsi="Times New Roman"/>
                <w:sz w:val="24"/>
              </w:rPr>
              <w:t xml:space="preserve">Подготовка к семинарским и практическим занятиям, изучение литературы и нормативного материала; подбор материала для групповой дискуссии </w:t>
            </w:r>
          </w:p>
        </w:tc>
      </w:tr>
      <w:tr w:rsidR="006A1B10" w:rsidRPr="00766F2C" w:rsidTr="008B3FD4">
        <w:trPr>
          <w:trHeight w:val="414"/>
        </w:trPr>
        <w:tc>
          <w:tcPr>
            <w:tcW w:w="2376" w:type="dxa"/>
          </w:tcPr>
          <w:p w:rsidR="006A1B10" w:rsidRPr="00766F2C" w:rsidRDefault="006A1B10" w:rsidP="006A1B10">
            <w:pPr>
              <w:autoSpaceDE w:val="0"/>
              <w:autoSpaceDN w:val="0"/>
              <w:adjustRightInd w:val="0"/>
              <w:spacing w:line="228" w:lineRule="auto"/>
              <w:ind w:firstLine="0"/>
              <w:jc w:val="left"/>
              <w:rPr>
                <w:rFonts w:ascii="Times New Roman" w:eastAsia="Calibri" w:hAnsi="Times New Roman"/>
                <w:color w:val="000000"/>
                <w:sz w:val="24"/>
                <w:szCs w:val="24"/>
                <w:lang w:eastAsia="ru-RU"/>
              </w:rPr>
            </w:pPr>
            <w:r w:rsidRPr="00766F2C">
              <w:rPr>
                <w:rFonts w:ascii="Times New Roman" w:hAnsi="Times New Roman"/>
                <w:sz w:val="24"/>
                <w:szCs w:val="24"/>
                <w:lang w:eastAsia="ru-RU"/>
              </w:rPr>
              <w:t>Методы налогового контроля</w:t>
            </w:r>
          </w:p>
        </w:tc>
        <w:tc>
          <w:tcPr>
            <w:tcW w:w="3715" w:type="dxa"/>
            <w:tcBorders>
              <w:top w:val="single" w:sz="4" w:space="0" w:color="auto"/>
              <w:left w:val="single" w:sz="4" w:space="0" w:color="auto"/>
              <w:bottom w:val="single" w:sz="4" w:space="0" w:color="auto"/>
              <w:right w:val="single" w:sz="4" w:space="0" w:color="auto"/>
            </w:tcBorders>
          </w:tcPr>
          <w:p w:rsidR="006A1B10" w:rsidRPr="003733DD" w:rsidRDefault="003733DD" w:rsidP="006A1B10">
            <w:pPr>
              <w:rPr>
                <w:rFonts w:ascii="Times New Roman" w:hAnsi="Times New Roman"/>
                <w:b/>
                <w:sz w:val="24"/>
              </w:rPr>
            </w:pPr>
            <w:r w:rsidRPr="003733DD">
              <w:rPr>
                <w:rFonts w:ascii="Times New Roman" w:hAnsi="Times New Roman"/>
              </w:rPr>
              <w:t>Сроки уплаты налога. Система налоговых льгот. Понятие и методология заполнения налоговой декларации. Уровни законодательной налоговой компетенции: федеральный, субъект Федерации, местные органы самоуправления. Права и обязанности налогоплательщиков и налоговых органов. Классификация налогов и сборов, режимы налогообложения в РФ.</w:t>
            </w:r>
          </w:p>
        </w:tc>
        <w:tc>
          <w:tcPr>
            <w:tcW w:w="3543" w:type="dxa"/>
          </w:tcPr>
          <w:p w:rsidR="006A1B10" w:rsidRPr="00766F2C" w:rsidRDefault="006A1B10" w:rsidP="006A1B10">
            <w:pPr>
              <w:rPr>
                <w:rFonts w:ascii="Times New Roman" w:hAnsi="Times New Roman"/>
                <w:b/>
                <w:bCs/>
                <w:sz w:val="24"/>
              </w:rPr>
            </w:pPr>
            <w:r w:rsidRPr="00766F2C">
              <w:rPr>
                <w:rFonts w:ascii="Times New Roman" w:hAnsi="Times New Roman"/>
                <w:sz w:val="24"/>
              </w:rPr>
              <w:t xml:space="preserve">Выполнение домашних заданий, разбор вопросов по теме занятия из рабочей программы дисциплины, изучение рекомендованных к занятию нормативных правовых актов и литературных источников, подготовка докладов, подготовка к решению ситуационных задач и тестированию </w:t>
            </w:r>
          </w:p>
        </w:tc>
      </w:tr>
    </w:tbl>
    <w:p w:rsidR="00036277" w:rsidRDefault="00036277" w:rsidP="00C365B0">
      <w:pPr>
        <w:rPr>
          <w:rFonts w:ascii="Times New Roman" w:hAnsi="Times New Roman"/>
          <w:sz w:val="24"/>
        </w:rPr>
      </w:pPr>
    </w:p>
    <w:p w:rsidR="00036277" w:rsidRDefault="00036277" w:rsidP="00C365B0">
      <w:pPr>
        <w:rPr>
          <w:rFonts w:ascii="Times New Roman" w:hAnsi="Times New Roman"/>
          <w:sz w:val="24"/>
        </w:rPr>
      </w:pPr>
    </w:p>
    <w:p w:rsidR="00036277" w:rsidRPr="0054101B" w:rsidRDefault="00036277" w:rsidP="00C365B0">
      <w:pPr>
        <w:rPr>
          <w:rFonts w:ascii="Times New Roman" w:hAnsi="Times New Roman"/>
          <w:sz w:val="28"/>
          <w:szCs w:val="28"/>
        </w:rPr>
      </w:pPr>
      <w:r w:rsidRPr="0054101B">
        <w:rPr>
          <w:rFonts w:ascii="Times New Roman" w:hAnsi="Times New Roman"/>
          <w:sz w:val="28"/>
          <w:szCs w:val="28"/>
        </w:rPr>
        <w:t xml:space="preserve">1.1. Выручка российской организации за налоговый период (2012 г) составила 10 900 000 руб. (включая НДС), себестоимость </w:t>
      </w:r>
      <w:proofErr w:type="gramStart"/>
      <w:r w:rsidRPr="0054101B">
        <w:rPr>
          <w:rFonts w:ascii="Times New Roman" w:hAnsi="Times New Roman"/>
          <w:sz w:val="28"/>
          <w:szCs w:val="28"/>
        </w:rPr>
        <w:t>реализован</w:t>
      </w:r>
      <w:proofErr w:type="gramEnd"/>
      <w:r w:rsidRPr="0054101B">
        <w:rPr>
          <w:rFonts w:ascii="Times New Roman" w:hAnsi="Times New Roman"/>
          <w:sz w:val="28"/>
          <w:szCs w:val="28"/>
        </w:rPr>
        <w:t xml:space="preserve"> ной продукции - 7 890 130 руб. (в том числе НДС 1 203 579,15 </w:t>
      </w:r>
      <w:proofErr w:type="spellStart"/>
      <w:r w:rsidRPr="0054101B">
        <w:rPr>
          <w:rFonts w:ascii="Times New Roman" w:hAnsi="Times New Roman"/>
          <w:sz w:val="28"/>
          <w:szCs w:val="28"/>
        </w:rPr>
        <w:t>pyб</w:t>
      </w:r>
      <w:proofErr w:type="spellEnd"/>
      <w:r w:rsidRPr="0054101B">
        <w:rPr>
          <w:rFonts w:ascii="Times New Roman" w:hAnsi="Times New Roman"/>
          <w:sz w:val="28"/>
          <w:szCs w:val="28"/>
        </w:rPr>
        <w:t xml:space="preserve">.). Получены доходы от сдачи помещения в аренду (не основная деятельность) - 450 000 руб. (включая НДС). Расходы на содержание переданного в аренду помещения составили 200 000 руб. (в том числе НДС 30508,48 руб.) Определите сумму налога на прибыль с распределением по бюджетам. </w:t>
      </w:r>
    </w:p>
    <w:p w:rsidR="00036277" w:rsidRPr="0054101B" w:rsidRDefault="00036277" w:rsidP="00C365B0">
      <w:pPr>
        <w:rPr>
          <w:rFonts w:ascii="Times New Roman" w:hAnsi="Times New Roman"/>
          <w:sz w:val="28"/>
          <w:szCs w:val="28"/>
        </w:rPr>
      </w:pPr>
      <w:r w:rsidRPr="0054101B">
        <w:rPr>
          <w:rFonts w:ascii="Times New Roman" w:hAnsi="Times New Roman"/>
          <w:sz w:val="28"/>
          <w:szCs w:val="28"/>
        </w:rPr>
        <w:t xml:space="preserve">1.2. Выручка российской организации от реализации продукции за первый квартал 2012 г. составила 42 </w:t>
      </w:r>
      <w:proofErr w:type="gramStart"/>
      <w:r w:rsidRPr="0054101B">
        <w:rPr>
          <w:rFonts w:ascii="Times New Roman" w:hAnsi="Times New Roman"/>
          <w:sz w:val="28"/>
          <w:szCs w:val="28"/>
        </w:rPr>
        <w:t>млн</w:t>
      </w:r>
      <w:proofErr w:type="gramEnd"/>
      <w:r w:rsidRPr="0054101B">
        <w:rPr>
          <w:rFonts w:ascii="Times New Roman" w:hAnsi="Times New Roman"/>
          <w:sz w:val="28"/>
          <w:szCs w:val="28"/>
        </w:rPr>
        <w:t xml:space="preserve"> руб. (включая НДС), стоимость реализованной продукции по данным бухгалтерского учета -35 млн руб., в том числе расходы на приобретение призов для победителей розыгрышей в период массовых рекламных компаний - 400 000 руб. представительские расходы - 35 000 руб. Прибыль по данным бухгалтерского учета - 950 000 руб. Расходы на оплату труда - 800 000 руб. Определите величину налогооблагаемой прибыли. </w:t>
      </w:r>
    </w:p>
    <w:p w:rsidR="00036277" w:rsidRPr="0054101B" w:rsidRDefault="00036277" w:rsidP="00C365B0">
      <w:pPr>
        <w:rPr>
          <w:rFonts w:ascii="Times New Roman" w:hAnsi="Times New Roman"/>
          <w:sz w:val="28"/>
          <w:szCs w:val="28"/>
        </w:rPr>
      </w:pPr>
      <w:r w:rsidRPr="0054101B">
        <w:rPr>
          <w:rFonts w:ascii="Times New Roman" w:hAnsi="Times New Roman"/>
          <w:sz w:val="28"/>
          <w:szCs w:val="28"/>
        </w:rPr>
        <w:t>1.3</w:t>
      </w:r>
      <w:proofErr w:type="gramStart"/>
      <w:r w:rsidRPr="0054101B">
        <w:rPr>
          <w:rFonts w:ascii="Times New Roman" w:hAnsi="Times New Roman"/>
          <w:sz w:val="28"/>
          <w:szCs w:val="28"/>
        </w:rPr>
        <w:t xml:space="preserve"> В</w:t>
      </w:r>
      <w:proofErr w:type="gramEnd"/>
      <w:r w:rsidRPr="0054101B">
        <w:rPr>
          <w:rFonts w:ascii="Times New Roman" w:hAnsi="Times New Roman"/>
          <w:sz w:val="28"/>
          <w:szCs w:val="28"/>
        </w:rPr>
        <w:t xml:space="preserve"> течение 2012 г. российская организация оплатила полисы добровольного личного страхования работников, предусматривающие оплату страховщиками медицинских расходов, на сумму 450 000 руб. и долгосрочного страхования жизни работников в размере 825 000 руб. За этот же период расходы на оплату труда составили 6 500 000 ру6. Определите сумму расходов организации по страхованию для целей налогообложения прибыли и сумму перерасхода. </w:t>
      </w:r>
    </w:p>
    <w:p w:rsidR="00036277" w:rsidRPr="0054101B" w:rsidRDefault="00036277" w:rsidP="00C365B0">
      <w:pPr>
        <w:rPr>
          <w:rFonts w:ascii="Times New Roman" w:hAnsi="Times New Roman"/>
          <w:sz w:val="28"/>
          <w:szCs w:val="28"/>
        </w:rPr>
      </w:pPr>
      <w:r w:rsidRPr="0054101B">
        <w:rPr>
          <w:rFonts w:ascii="Times New Roman" w:hAnsi="Times New Roman"/>
          <w:sz w:val="28"/>
          <w:szCs w:val="28"/>
        </w:rPr>
        <w:t>1.4</w:t>
      </w:r>
      <w:proofErr w:type="gramStart"/>
      <w:r w:rsidRPr="0054101B">
        <w:rPr>
          <w:rFonts w:ascii="Times New Roman" w:hAnsi="Times New Roman"/>
          <w:sz w:val="28"/>
          <w:szCs w:val="28"/>
        </w:rPr>
        <w:t xml:space="preserve"> В</w:t>
      </w:r>
      <w:proofErr w:type="gramEnd"/>
      <w:r w:rsidRPr="0054101B">
        <w:rPr>
          <w:rFonts w:ascii="Times New Roman" w:hAnsi="Times New Roman"/>
          <w:sz w:val="28"/>
          <w:szCs w:val="28"/>
        </w:rPr>
        <w:t xml:space="preserve"> январе 2021 г. российская промышленная организация приобрела новое оборудование стоимостью 150 000 руб. Срок службы оборудования — 5 лет. Определите ежемесячную амортизацию в налоговом учете при условии использования линейного метода начисления. </w:t>
      </w:r>
    </w:p>
    <w:p w:rsidR="00C365B0" w:rsidRPr="0054101B" w:rsidRDefault="00036277" w:rsidP="00C365B0">
      <w:pPr>
        <w:rPr>
          <w:rFonts w:ascii="Times New Roman" w:hAnsi="Times New Roman"/>
          <w:sz w:val="28"/>
          <w:szCs w:val="28"/>
        </w:rPr>
      </w:pPr>
      <w:r w:rsidRPr="0054101B">
        <w:rPr>
          <w:rFonts w:ascii="Times New Roman" w:hAnsi="Times New Roman"/>
          <w:sz w:val="28"/>
          <w:szCs w:val="28"/>
        </w:rPr>
        <w:t>1.5 Налогооблагаемая прибыль российской организации за 1-е полугодие 2021 г. составила 290 000 руб., в том числе за I квартал -60 000 руб. Определите фактическую сумму квартальных авансовых платежей за I и II кварталы, а также сумму ежемесячных авансовых платежей за II квартал</w:t>
      </w:r>
    </w:p>
    <w:p w:rsidR="00036277" w:rsidRPr="0054101B" w:rsidRDefault="00036277" w:rsidP="00036277">
      <w:pPr>
        <w:rPr>
          <w:rFonts w:ascii="Times New Roman" w:hAnsi="Times New Roman"/>
          <w:sz w:val="28"/>
          <w:szCs w:val="28"/>
        </w:rPr>
      </w:pPr>
    </w:p>
    <w:p w:rsidR="002D5CFE" w:rsidRPr="0054101B" w:rsidRDefault="00036277" w:rsidP="00036277">
      <w:pPr>
        <w:rPr>
          <w:rFonts w:ascii="Times New Roman" w:hAnsi="Times New Roman"/>
          <w:sz w:val="28"/>
          <w:szCs w:val="28"/>
        </w:rPr>
      </w:pPr>
      <w:r w:rsidRPr="0054101B">
        <w:rPr>
          <w:rFonts w:ascii="Times New Roman" w:hAnsi="Times New Roman"/>
          <w:sz w:val="28"/>
          <w:szCs w:val="28"/>
        </w:rPr>
        <w:t>2.1.Укажите порядок определения налоговой базы по налогу на имущество российской организацией. В каком нормативном документе прописан порядок ведения бухгалтерского учета объектов основных средств и формирования их первоначальной и остаточной стоимостей?</w:t>
      </w:r>
    </w:p>
    <w:p w:rsidR="002D5CFE" w:rsidRPr="0054101B" w:rsidRDefault="00036277" w:rsidP="00036277">
      <w:pPr>
        <w:rPr>
          <w:rFonts w:ascii="Times New Roman" w:hAnsi="Times New Roman"/>
          <w:sz w:val="28"/>
          <w:szCs w:val="28"/>
        </w:rPr>
      </w:pPr>
      <w:r w:rsidRPr="0054101B">
        <w:rPr>
          <w:rFonts w:ascii="Times New Roman" w:hAnsi="Times New Roman"/>
          <w:sz w:val="28"/>
          <w:szCs w:val="28"/>
        </w:rPr>
        <w:t xml:space="preserve"> 2.2. Организация приобрела в феврале 2012 г. ксерокс стоимостью 20 000 руб. В учетной политике для целей бухгалтерского учета отражено положение, согласно которому к материально-производственным запасам относятся активы стоимостью не более 40 тыс. руб. за единицу</w:t>
      </w:r>
      <w:proofErr w:type="gramStart"/>
      <w:r w:rsidRPr="0054101B">
        <w:rPr>
          <w:rFonts w:ascii="Times New Roman" w:hAnsi="Times New Roman"/>
          <w:sz w:val="28"/>
          <w:szCs w:val="28"/>
        </w:rPr>
        <w:t xml:space="preserve"> О</w:t>
      </w:r>
      <w:proofErr w:type="gramEnd"/>
      <w:r w:rsidRPr="0054101B">
        <w:rPr>
          <w:rFonts w:ascii="Times New Roman" w:hAnsi="Times New Roman"/>
          <w:sz w:val="28"/>
          <w:szCs w:val="28"/>
        </w:rPr>
        <w:t xml:space="preserve">пределите, является ли ксерокс объектом налога на имущество организаций. Поясните ответ. </w:t>
      </w:r>
    </w:p>
    <w:p w:rsidR="00036277" w:rsidRPr="0054101B" w:rsidRDefault="00036277" w:rsidP="00036277">
      <w:pPr>
        <w:rPr>
          <w:rFonts w:ascii="Times New Roman" w:hAnsi="Times New Roman"/>
          <w:sz w:val="28"/>
          <w:szCs w:val="28"/>
        </w:rPr>
      </w:pPr>
      <w:r w:rsidRPr="0054101B">
        <w:rPr>
          <w:rFonts w:ascii="Times New Roman" w:hAnsi="Times New Roman"/>
          <w:sz w:val="28"/>
          <w:szCs w:val="28"/>
        </w:rPr>
        <w:t>2.3. Организация зарегистрирована в городе</w:t>
      </w:r>
      <w:proofErr w:type="gramStart"/>
      <w:r w:rsidRPr="0054101B">
        <w:rPr>
          <w:rFonts w:ascii="Times New Roman" w:hAnsi="Times New Roman"/>
          <w:sz w:val="28"/>
          <w:szCs w:val="28"/>
        </w:rPr>
        <w:t xml:space="preserve"> А</w:t>
      </w:r>
      <w:proofErr w:type="gramEnd"/>
      <w:r w:rsidRPr="0054101B">
        <w:rPr>
          <w:rFonts w:ascii="Times New Roman" w:hAnsi="Times New Roman"/>
          <w:sz w:val="28"/>
          <w:szCs w:val="28"/>
        </w:rPr>
        <w:t>, имеет филиал в городе Б. Ставки налога на имущество (условно) в городе А — 2,2%, в городе Б — 2,0%. Определите порядок исчисления и уплаты налога в двух случаях; 1) обособленное подразделение выделено на отдельный баланс; 2) обособленное подразделение не выделено на отдельный баланс.</w:t>
      </w:r>
    </w:p>
    <w:p w:rsidR="006E650F" w:rsidRPr="0054101B" w:rsidRDefault="002D5CFE" w:rsidP="002D5CFE">
      <w:pPr>
        <w:rPr>
          <w:rFonts w:ascii="Times New Roman" w:hAnsi="Times New Roman"/>
          <w:sz w:val="28"/>
          <w:szCs w:val="28"/>
        </w:rPr>
      </w:pPr>
      <w:r w:rsidRPr="0054101B">
        <w:rPr>
          <w:rFonts w:ascii="Times New Roman" w:hAnsi="Times New Roman"/>
          <w:sz w:val="28"/>
          <w:szCs w:val="28"/>
        </w:rPr>
        <w:t xml:space="preserve">3.1. </w:t>
      </w:r>
      <w:proofErr w:type="gramStart"/>
      <w:r w:rsidRPr="0054101B">
        <w:rPr>
          <w:rFonts w:ascii="Times New Roman" w:hAnsi="Times New Roman"/>
          <w:sz w:val="28"/>
          <w:szCs w:val="28"/>
        </w:rPr>
        <w:t>Выручка розничной торговой организации от продажи товаров (включая НДС) на территории РФ за IV квартал 2013 г. составила: • по товарам, облагаемым по ставке 18%, - 6 900 000 руб.; • по товарам, облагаемым по ставке 10%, - 2 500 000 руб. Сумма НДС, уплаченная в налоговом периоде поставщикам товарно-материальных ценностей, приобретенных для осуществления операций, признаваемых объектами налогообложения, - 191 321,50 руб. Определите сумму НДС</w:t>
      </w:r>
      <w:proofErr w:type="gramEnd"/>
      <w:r w:rsidRPr="0054101B">
        <w:rPr>
          <w:rFonts w:ascii="Times New Roman" w:hAnsi="Times New Roman"/>
          <w:sz w:val="28"/>
          <w:szCs w:val="28"/>
        </w:rPr>
        <w:t xml:space="preserve"> к уплате в бюджет.</w:t>
      </w:r>
    </w:p>
    <w:p w:rsidR="006E650F" w:rsidRPr="0054101B" w:rsidRDefault="002D5CFE" w:rsidP="002D5CFE">
      <w:pPr>
        <w:rPr>
          <w:rFonts w:ascii="Times New Roman" w:hAnsi="Times New Roman"/>
          <w:sz w:val="28"/>
          <w:szCs w:val="28"/>
        </w:rPr>
      </w:pPr>
      <w:r w:rsidRPr="0054101B">
        <w:rPr>
          <w:rFonts w:ascii="Times New Roman" w:hAnsi="Times New Roman"/>
          <w:sz w:val="28"/>
          <w:szCs w:val="28"/>
        </w:rPr>
        <w:t xml:space="preserve"> 3.2. Выручка мелкорозничной организации от реализации товаров в РФ за I квартал 2013 г. составила 850 000 руб. (включая НДС). Весь реализованный товар был оплачен поставщику в сумме 550 000 руб. (в том числе НДС 83 898,31 руб.). Услуги сторонних организаций, отнесенные на издержки обращения, составили 60 000 руб. (в том числе НДС 9152,54 руб.) Определите сумму НДС к уплате в бюджет.</w:t>
      </w:r>
    </w:p>
    <w:p w:rsidR="002D5CFE" w:rsidRPr="0054101B" w:rsidRDefault="002D5CFE" w:rsidP="002D5CFE">
      <w:pPr>
        <w:rPr>
          <w:rFonts w:ascii="Times New Roman" w:hAnsi="Times New Roman"/>
          <w:sz w:val="28"/>
          <w:szCs w:val="28"/>
        </w:rPr>
      </w:pPr>
      <w:r w:rsidRPr="0054101B">
        <w:rPr>
          <w:rFonts w:ascii="Times New Roman" w:hAnsi="Times New Roman"/>
          <w:sz w:val="28"/>
          <w:szCs w:val="28"/>
        </w:rPr>
        <w:t xml:space="preserve"> 3.3. Выручка организации от оптовой реализации товаров в РФ за II квартал 2014 г. составила 69 000 000 руб., включая НДС, выручка от реализации товаров в розницу - 34 000 000 руб., включая НДС. Сумма оплаты в счет предстоящих поставок, поступившая от покупателей во II квартале, - 2 000 000 руб. Отгружено товаров во втором квартале, оплаченных покупателями в I квартале, - 40 000 000 руб. Сумма НДС </w:t>
      </w:r>
      <w:proofErr w:type="gramStart"/>
      <w:r w:rsidRPr="0054101B">
        <w:rPr>
          <w:rFonts w:ascii="Times New Roman" w:hAnsi="Times New Roman"/>
          <w:sz w:val="28"/>
          <w:szCs w:val="28"/>
        </w:rPr>
        <w:t>во</w:t>
      </w:r>
      <w:proofErr w:type="gramEnd"/>
      <w:r w:rsidRPr="0054101B">
        <w:rPr>
          <w:rFonts w:ascii="Times New Roman" w:hAnsi="Times New Roman"/>
          <w:sz w:val="28"/>
          <w:szCs w:val="28"/>
        </w:rPr>
        <w:t xml:space="preserve"> приобретенным </w:t>
      </w:r>
      <w:proofErr w:type="spellStart"/>
      <w:r w:rsidRPr="0054101B">
        <w:rPr>
          <w:rFonts w:ascii="Times New Roman" w:hAnsi="Times New Roman"/>
          <w:sz w:val="28"/>
          <w:szCs w:val="28"/>
        </w:rPr>
        <w:t>товарноматериальным</w:t>
      </w:r>
      <w:proofErr w:type="spellEnd"/>
      <w:r w:rsidRPr="0054101B">
        <w:rPr>
          <w:rFonts w:ascii="Times New Roman" w:hAnsi="Times New Roman"/>
          <w:sz w:val="28"/>
          <w:szCs w:val="28"/>
        </w:rPr>
        <w:t xml:space="preserve"> ценностям и услугам -5483 187,51 руб. Определите величину НДС к уплате в бюджет.</w:t>
      </w:r>
    </w:p>
    <w:p w:rsidR="006E650F" w:rsidRPr="0054101B" w:rsidRDefault="006E650F" w:rsidP="002D5CFE">
      <w:pPr>
        <w:rPr>
          <w:rFonts w:ascii="Times New Roman" w:hAnsi="Times New Roman"/>
          <w:sz w:val="28"/>
          <w:szCs w:val="28"/>
        </w:rPr>
      </w:pPr>
    </w:p>
    <w:p w:rsidR="006E650F" w:rsidRPr="0054101B" w:rsidRDefault="006E650F" w:rsidP="006E650F">
      <w:pPr>
        <w:rPr>
          <w:rFonts w:ascii="Times New Roman" w:hAnsi="Times New Roman"/>
          <w:sz w:val="28"/>
          <w:szCs w:val="28"/>
        </w:rPr>
      </w:pP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 xml:space="preserve">1.Налоговое планирование </w:t>
      </w:r>
      <w:proofErr w:type="gramStart"/>
      <w:r w:rsidRPr="0054101B">
        <w:rPr>
          <w:rFonts w:ascii="Times New Roman" w:hAnsi="Times New Roman"/>
          <w:sz w:val="28"/>
          <w:szCs w:val="28"/>
        </w:rPr>
        <w:t>–э</w:t>
      </w:r>
      <w:proofErr w:type="gramEnd"/>
      <w:r w:rsidRPr="0054101B">
        <w:rPr>
          <w:rFonts w:ascii="Times New Roman" w:hAnsi="Times New Roman"/>
          <w:sz w:val="28"/>
          <w:szCs w:val="28"/>
        </w:rPr>
        <w:t>то:</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 xml:space="preserve">А) Использование налоговых схем при оптимизации налогообложения </w:t>
      </w:r>
      <w:proofErr w:type="gramStart"/>
      <w:r w:rsidRPr="0054101B">
        <w:rPr>
          <w:rFonts w:ascii="Times New Roman" w:hAnsi="Times New Roman"/>
          <w:sz w:val="28"/>
          <w:szCs w:val="28"/>
        </w:rPr>
        <w:t>на</w:t>
      </w:r>
      <w:proofErr w:type="gramEnd"/>
    </w:p>
    <w:p w:rsidR="006E650F" w:rsidRPr="0054101B" w:rsidRDefault="006E650F" w:rsidP="006E650F">
      <w:pPr>
        <w:rPr>
          <w:rFonts w:ascii="Times New Roman" w:hAnsi="Times New Roman"/>
          <w:sz w:val="28"/>
          <w:szCs w:val="28"/>
        </w:rPr>
      </w:pPr>
      <w:proofErr w:type="gramStart"/>
      <w:r w:rsidRPr="0054101B">
        <w:rPr>
          <w:rFonts w:ascii="Times New Roman" w:hAnsi="Times New Roman"/>
          <w:sz w:val="28"/>
          <w:szCs w:val="28"/>
        </w:rPr>
        <w:t>предприятии</w:t>
      </w:r>
      <w:proofErr w:type="gramEnd"/>
      <w:r w:rsidRPr="0054101B">
        <w:rPr>
          <w:rFonts w:ascii="Times New Roman" w:hAnsi="Times New Roman"/>
          <w:sz w:val="28"/>
          <w:szCs w:val="28"/>
        </w:rPr>
        <w:t>;</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Б) Организация деятельности налогоплательщика направленная на минимизацию его</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 xml:space="preserve">налоговых </w:t>
      </w:r>
      <w:proofErr w:type="gramStart"/>
      <w:r w:rsidRPr="0054101B">
        <w:rPr>
          <w:rFonts w:ascii="Times New Roman" w:hAnsi="Times New Roman"/>
          <w:sz w:val="28"/>
          <w:szCs w:val="28"/>
        </w:rPr>
        <w:t>обязательств</w:t>
      </w:r>
      <w:proofErr w:type="gramEnd"/>
      <w:r w:rsidRPr="0054101B">
        <w:rPr>
          <w:rFonts w:ascii="Times New Roman" w:hAnsi="Times New Roman"/>
          <w:sz w:val="28"/>
          <w:szCs w:val="28"/>
        </w:rPr>
        <w:t xml:space="preserve"> не нарушая законодательства;</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В) Составление сметы доходов и расходов предприятия;</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Г) Группировка налогов, уплачиваемых предприятием по статусному признаку.</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2. Цель налогового планирования состоит:</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А) В разработке прогноза социально-экономического развития государства;</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Б) В оптимизации налоговых обязательств хозяйствующего субъекта;</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В) В оптимизации налоговых обязательств налогового органа;</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Г) В разработке прогноза социально-экономического развития государства и</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оптимизации налоговых обязательств хозяйствующего субъекта.</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3. Основы налогового планирования не включают:</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 xml:space="preserve">А) Учет основных направлений развития </w:t>
      </w:r>
      <w:proofErr w:type="gramStart"/>
      <w:r w:rsidRPr="0054101B">
        <w:rPr>
          <w:rFonts w:ascii="Times New Roman" w:hAnsi="Times New Roman"/>
          <w:sz w:val="28"/>
          <w:szCs w:val="28"/>
        </w:rPr>
        <w:t>налоговой</w:t>
      </w:r>
      <w:proofErr w:type="gramEnd"/>
      <w:r w:rsidRPr="0054101B">
        <w:rPr>
          <w:rFonts w:ascii="Times New Roman" w:hAnsi="Times New Roman"/>
          <w:sz w:val="28"/>
          <w:szCs w:val="28"/>
        </w:rPr>
        <w:t>, бюджетной и инвестиционной</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политики государства;</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Б) Разработку учетной политики предприятия;</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В) Разработку дивидендной политики предприятия;</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Г) Оценку возможностей получения отсрочек и рассрочек по уплате налогов.</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4. Налоговое планирование происходит:</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А) В 2 этапа:</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Б) В 3 этапа;</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В) Устанавливается учетной политикой предприятия для целей налогообложения;</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Г) В 4 этапа.</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5. Максимальное использование различных льгот и налоговых освобождений</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относится к:</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 xml:space="preserve"> А) Общим методам налогового планирования;</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Б) Специальным методам налогового планирования;</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 xml:space="preserve">В) Общим или специальным в соответствии с учетной политикой предприятия </w:t>
      </w:r>
      <w:proofErr w:type="gramStart"/>
      <w:r w:rsidRPr="0054101B">
        <w:rPr>
          <w:rFonts w:ascii="Times New Roman" w:hAnsi="Times New Roman"/>
          <w:sz w:val="28"/>
          <w:szCs w:val="28"/>
        </w:rPr>
        <w:t>для</w:t>
      </w:r>
      <w:proofErr w:type="gramEnd"/>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целей налогообложения;</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Г) Общим или специальным в зависимости от вида хозяйственной сделки.</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 xml:space="preserve">6. Метод отсрочки налогового платежа относится </w:t>
      </w:r>
      <w:proofErr w:type="gramStart"/>
      <w:r w:rsidRPr="0054101B">
        <w:rPr>
          <w:rFonts w:ascii="Times New Roman" w:hAnsi="Times New Roman"/>
          <w:sz w:val="28"/>
          <w:szCs w:val="28"/>
        </w:rPr>
        <w:t>к</w:t>
      </w:r>
      <w:proofErr w:type="gramEnd"/>
      <w:r w:rsidRPr="0054101B">
        <w:rPr>
          <w:rFonts w:ascii="Times New Roman" w:hAnsi="Times New Roman"/>
          <w:sz w:val="28"/>
          <w:szCs w:val="28"/>
        </w:rPr>
        <w:t>:</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А) Общим методам налогового планирования;</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Б) Специальным методам налогового планирования;</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 xml:space="preserve">В) Общим или специальным в соответствии с учетной политикой предприятия </w:t>
      </w:r>
      <w:proofErr w:type="gramStart"/>
      <w:r w:rsidRPr="0054101B">
        <w:rPr>
          <w:rFonts w:ascii="Times New Roman" w:hAnsi="Times New Roman"/>
          <w:sz w:val="28"/>
          <w:szCs w:val="28"/>
        </w:rPr>
        <w:t>для</w:t>
      </w:r>
      <w:proofErr w:type="gramEnd"/>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целей налогообложения;</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Г) Общим или специальным в зависимости от вида хозяйственной сделки.</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7. К информационной основе ГНП не относится:</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А) Концепция и стратегия развития налоговой системы государства;</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 xml:space="preserve"> Б) Прогнозы таможенных поступлений;</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В) Бюджетные планы;</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Г) Прогнозы налоговых поступлений.</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8. К основным показателям ГНП относятся:</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А) Прирост (снижение) ВВП;</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Б) Показатели социальной политики государства;</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В) Показатели развития страховых отношений государства и страховых компаний;</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Г) Состояние индикативного планирования в стране.</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9. К ситуационным методам КНП не относятся:</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А) Метод предварительной налоговой экспертизы новых проектов и оптимизации</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управленческих решений;</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Б) Обмен налоговыми льготами;</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В) Обмен долгами;</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Г) Передача имущества в муниципальные органы</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10. К численным методам КНП относится:</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А) Метод предварительной налоговой экспертизы новых проектов и оптимизации</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управленческих решений;</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Б) Обмен налоговыми льготами;</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В) Матрично-балансовый метод;</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Г) Передача имущества в муниципальные органы.</w:t>
      </w:r>
    </w:p>
    <w:p w:rsidR="0032137F" w:rsidRDefault="0032137F" w:rsidP="0054101B">
      <w:pPr>
        <w:keepNext/>
        <w:keepLines/>
        <w:spacing w:line="360" w:lineRule="auto"/>
        <w:ind w:firstLine="709"/>
        <w:outlineLvl w:val="0"/>
        <w:rPr>
          <w:rFonts w:ascii="Times New Roman" w:eastAsia="Calibri" w:hAnsi="Times New Roman"/>
          <w:b/>
          <w:bCs/>
          <w:sz w:val="28"/>
          <w:szCs w:val="28"/>
          <w:lang w:eastAsia="ru-RU"/>
        </w:rPr>
      </w:pPr>
      <w:bookmarkStart w:id="2" w:name="_Toc506893284"/>
    </w:p>
    <w:p w:rsidR="0054101B" w:rsidRPr="0054101B" w:rsidRDefault="0054101B" w:rsidP="0054101B">
      <w:pPr>
        <w:keepNext/>
        <w:keepLines/>
        <w:spacing w:line="360" w:lineRule="auto"/>
        <w:ind w:firstLine="709"/>
        <w:outlineLvl w:val="0"/>
        <w:rPr>
          <w:rFonts w:ascii="Times New Roman" w:eastAsia="Calibri" w:hAnsi="Times New Roman"/>
          <w:b/>
          <w:bCs/>
          <w:sz w:val="28"/>
          <w:szCs w:val="28"/>
          <w:lang w:eastAsia="ru-RU"/>
        </w:rPr>
      </w:pPr>
      <w:r w:rsidRPr="0054101B">
        <w:rPr>
          <w:rFonts w:ascii="Times New Roman" w:eastAsia="Calibri" w:hAnsi="Times New Roman"/>
          <w:b/>
          <w:bCs/>
          <w:sz w:val="28"/>
          <w:szCs w:val="28"/>
          <w:lang w:eastAsia="ru-RU"/>
        </w:rPr>
        <w:t>7. Фонд оценочных сре</w:t>
      </w:r>
      <w:proofErr w:type="gramStart"/>
      <w:r w:rsidRPr="0054101B">
        <w:rPr>
          <w:rFonts w:ascii="Times New Roman" w:eastAsia="Calibri" w:hAnsi="Times New Roman"/>
          <w:b/>
          <w:bCs/>
          <w:sz w:val="28"/>
          <w:szCs w:val="28"/>
          <w:lang w:eastAsia="ru-RU"/>
        </w:rPr>
        <w:t>дств дл</w:t>
      </w:r>
      <w:proofErr w:type="gramEnd"/>
      <w:r w:rsidRPr="0054101B">
        <w:rPr>
          <w:rFonts w:ascii="Times New Roman" w:eastAsia="Calibri" w:hAnsi="Times New Roman"/>
          <w:b/>
          <w:bCs/>
          <w:sz w:val="28"/>
          <w:szCs w:val="28"/>
          <w:lang w:eastAsia="ru-RU"/>
        </w:rPr>
        <w:t>я проведения промежуточной аттестации обучающихся по дисциплине</w:t>
      </w:r>
      <w:bookmarkEnd w:id="2"/>
    </w:p>
    <w:p w:rsidR="0054101B" w:rsidRPr="0054101B" w:rsidRDefault="0054101B" w:rsidP="0054101B">
      <w:pPr>
        <w:keepNext/>
        <w:keepLines/>
        <w:spacing w:line="360" w:lineRule="auto"/>
        <w:ind w:firstLine="709"/>
        <w:outlineLvl w:val="0"/>
        <w:rPr>
          <w:rFonts w:ascii="Times New Roman" w:eastAsia="Calibri" w:hAnsi="Times New Roman"/>
          <w:b/>
          <w:bCs/>
          <w:sz w:val="28"/>
          <w:szCs w:val="28"/>
          <w:lang w:eastAsia="ru-RU"/>
        </w:rPr>
      </w:pPr>
      <w:bookmarkStart w:id="3" w:name="_Toc506893285"/>
      <w:r w:rsidRPr="0054101B">
        <w:rPr>
          <w:rFonts w:ascii="Times New Roman" w:eastAsia="Calibri" w:hAnsi="Times New Roman"/>
          <w:b/>
          <w:bCs/>
          <w:sz w:val="28"/>
          <w:szCs w:val="28"/>
          <w:lang w:eastAsia="ru-RU"/>
        </w:rPr>
        <w:t>7.1.</w:t>
      </w:r>
      <w:r w:rsidRPr="0054101B">
        <w:rPr>
          <w:rFonts w:ascii="Times New Roman" w:eastAsia="Calibri" w:hAnsi="Times New Roman"/>
          <w:b/>
          <w:bCs/>
          <w:sz w:val="28"/>
          <w:szCs w:val="28"/>
          <w:lang w:eastAsia="ru-RU"/>
        </w:rPr>
        <w:tab/>
        <w:t xml:space="preserve">Перечень компетенций, формируемых в процессе освоения </w:t>
      </w:r>
      <w:bookmarkEnd w:id="3"/>
      <w:r w:rsidRPr="0054101B">
        <w:rPr>
          <w:rFonts w:ascii="Times New Roman" w:eastAsia="Calibri" w:hAnsi="Times New Roman"/>
          <w:b/>
          <w:bCs/>
          <w:sz w:val="28"/>
          <w:szCs w:val="28"/>
          <w:lang w:eastAsia="ru-RU"/>
        </w:rPr>
        <w:t>дисциплины</w:t>
      </w:r>
    </w:p>
    <w:p w:rsidR="0054101B" w:rsidRDefault="0054101B" w:rsidP="0054101B">
      <w:pPr>
        <w:spacing w:line="360" w:lineRule="auto"/>
        <w:ind w:firstLine="709"/>
        <w:rPr>
          <w:rFonts w:ascii="Times New Roman" w:hAnsi="Times New Roman"/>
          <w:sz w:val="28"/>
          <w:szCs w:val="28"/>
          <w:lang w:eastAsia="ru-RU"/>
        </w:rPr>
      </w:pPr>
      <w:r w:rsidRPr="0054101B">
        <w:rPr>
          <w:rFonts w:ascii="Times New Roman" w:hAnsi="Times New Roman"/>
          <w:sz w:val="28"/>
          <w:szCs w:val="28"/>
          <w:lang w:eastAsia="ru-RU"/>
        </w:rPr>
        <w:t xml:space="preserve">Перечень компетенций, формируемых в процессе освоения дисциплины, содержится в разделе 2.  «Перечень планируемых результатов освоения образовательной программы с указанием индикаторов их достижения, соотнесенных с планируемыми результатами </w:t>
      </w:r>
      <w:proofErr w:type="gramStart"/>
      <w:r w:rsidRPr="0054101B">
        <w:rPr>
          <w:rFonts w:ascii="Times New Roman" w:hAnsi="Times New Roman"/>
          <w:sz w:val="28"/>
          <w:szCs w:val="28"/>
          <w:lang w:eastAsia="ru-RU"/>
        </w:rPr>
        <w:t>обучения по дисциплине</w:t>
      </w:r>
      <w:proofErr w:type="gramEnd"/>
      <w:r w:rsidRPr="0054101B">
        <w:rPr>
          <w:rFonts w:ascii="Times New Roman" w:hAnsi="Times New Roman"/>
          <w:sz w:val="28"/>
          <w:szCs w:val="28"/>
          <w:lang w:eastAsia="ru-RU"/>
        </w:rPr>
        <w:t>».</w:t>
      </w:r>
      <w:bookmarkStart w:id="4" w:name="_Toc506893286"/>
    </w:p>
    <w:tbl>
      <w:tblPr>
        <w:tblStyle w:val="TableNormal"/>
        <w:tblW w:w="9328"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134"/>
        <w:gridCol w:w="4111"/>
        <w:gridCol w:w="4083"/>
      </w:tblGrid>
      <w:tr w:rsidR="00B30B56" w:rsidRPr="0065148D" w:rsidTr="00594B55">
        <w:trPr>
          <w:trHeight w:val="328"/>
        </w:trPr>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30B56" w:rsidRPr="0065148D" w:rsidRDefault="00B30B56" w:rsidP="00594B55">
            <w:pPr>
              <w:jc w:val="center"/>
            </w:pPr>
            <w:r w:rsidRPr="0065148D">
              <w:rPr>
                <w:rFonts w:hAnsi="Times New Roman"/>
              </w:rPr>
              <w:t>№</w:t>
            </w:r>
            <w:r w:rsidRPr="0065148D">
              <w:rPr>
                <w:rFonts w:hAnsi="Times New Roman"/>
              </w:rPr>
              <w:t xml:space="preserve"> </w:t>
            </w:r>
            <w:r w:rsidRPr="0065148D">
              <w:rPr>
                <w:rFonts w:hAnsi="Times New Roman"/>
              </w:rPr>
              <w:t>п</w:t>
            </w:r>
            <w:r w:rsidRPr="0065148D">
              <w:rPr>
                <w:rFonts w:ascii="Times New Roman"/>
              </w:rPr>
              <w:t>/</w:t>
            </w:r>
            <w:r w:rsidRPr="0065148D">
              <w:rPr>
                <w:rFonts w:hAnsi="Times New Roman"/>
              </w:rPr>
              <w:t>п</w:t>
            </w:r>
          </w:p>
        </w:tc>
        <w:tc>
          <w:tcPr>
            <w:tcW w:w="411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30B56" w:rsidRPr="0065148D" w:rsidRDefault="00B30B56" w:rsidP="00594B55">
            <w:pPr>
              <w:jc w:val="center"/>
            </w:pPr>
            <w:proofErr w:type="spellStart"/>
            <w:r w:rsidRPr="0065148D">
              <w:rPr>
                <w:rFonts w:hAnsi="Times New Roman"/>
              </w:rPr>
              <w:t>Вид</w:t>
            </w:r>
            <w:proofErr w:type="spellEnd"/>
            <w:r w:rsidRPr="0065148D">
              <w:rPr>
                <w:rFonts w:hAnsi="Times New Roman"/>
              </w:rPr>
              <w:t xml:space="preserve"> </w:t>
            </w:r>
            <w:proofErr w:type="spellStart"/>
            <w:r w:rsidRPr="0065148D">
              <w:rPr>
                <w:rFonts w:hAnsi="Times New Roman"/>
              </w:rPr>
              <w:t>отчетности</w:t>
            </w:r>
            <w:proofErr w:type="spellEnd"/>
          </w:p>
        </w:tc>
        <w:tc>
          <w:tcPr>
            <w:tcW w:w="40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30B56" w:rsidRPr="0065148D" w:rsidRDefault="00B30B56" w:rsidP="00594B55">
            <w:pPr>
              <w:jc w:val="center"/>
            </w:pPr>
            <w:proofErr w:type="spellStart"/>
            <w:r w:rsidRPr="0065148D">
              <w:rPr>
                <w:rFonts w:hAnsi="Times New Roman"/>
              </w:rPr>
              <w:t>Максимальная</w:t>
            </w:r>
            <w:proofErr w:type="spellEnd"/>
            <w:r w:rsidRPr="0065148D">
              <w:rPr>
                <w:rFonts w:hAnsi="Times New Roman"/>
              </w:rPr>
              <w:t xml:space="preserve"> </w:t>
            </w:r>
            <w:proofErr w:type="spellStart"/>
            <w:r w:rsidRPr="0065148D">
              <w:rPr>
                <w:rFonts w:hAnsi="Times New Roman"/>
              </w:rPr>
              <w:t>сумма</w:t>
            </w:r>
            <w:proofErr w:type="spellEnd"/>
            <w:r w:rsidRPr="0065148D">
              <w:rPr>
                <w:rFonts w:hAnsi="Times New Roman"/>
              </w:rPr>
              <w:t xml:space="preserve"> </w:t>
            </w:r>
            <w:proofErr w:type="spellStart"/>
            <w:r w:rsidRPr="0065148D">
              <w:rPr>
                <w:rFonts w:hAnsi="Times New Roman"/>
              </w:rPr>
              <w:t>баллов</w:t>
            </w:r>
            <w:proofErr w:type="spellEnd"/>
          </w:p>
        </w:tc>
      </w:tr>
      <w:tr w:rsidR="00B30B56" w:rsidRPr="0065148D" w:rsidTr="00594B55">
        <w:trPr>
          <w:trHeight w:val="328"/>
        </w:trPr>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30B56" w:rsidRPr="0065148D" w:rsidRDefault="00B30B56" w:rsidP="00594B55">
            <w:pPr>
              <w:jc w:val="center"/>
            </w:pPr>
            <w:r w:rsidRPr="0065148D">
              <w:rPr>
                <w:rFonts w:ascii="Times New Roman"/>
              </w:rPr>
              <w:t>1</w:t>
            </w:r>
          </w:p>
        </w:tc>
        <w:tc>
          <w:tcPr>
            <w:tcW w:w="411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30B56" w:rsidRPr="0065148D" w:rsidRDefault="00B30B56" w:rsidP="00594B55">
            <w:pPr>
              <w:jc w:val="center"/>
            </w:pPr>
            <w:proofErr w:type="spellStart"/>
            <w:r w:rsidRPr="0065148D">
              <w:rPr>
                <w:rFonts w:hAnsi="Times New Roman"/>
              </w:rPr>
              <w:t>Работа</w:t>
            </w:r>
            <w:proofErr w:type="spellEnd"/>
            <w:r w:rsidRPr="0065148D">
              <w:rPr>
                <w:rFonts w:hAnsi="Times New Roman"/>
              </w:rPr>
              <w:t xml:space="preserve"> </w:t>
            </w:r>
            <w:r w:rsidRPr="0065148D">
              <w:rPr>
                <w:rFonts w:hAnsi="Times New Roman"/>
              </w:rPr>
              <w:t>в</w:t>
            </w:r>
            <w:r w:rsidRPr="0065148D">
              <w:rPr>
                <w:rFonts w:hAnsi="Times New Roman"/>
              </w:rPr>
              <w:t xml:space="preserve"> </w:t>
            </w:r>
            <w:proofErr w:type="spellStart"/>
            <w:r w:rsidRPr="0065148D">
              <w:rPr>
                <w:rFonts w:hAnsi="Times New Roman"/>
              </w:rPr>
              <w:t>семестре</w:t>
            </w:r>
            <w:proofErr w:type="spellEnd"/>
          </w:p>
        </w:tc>
        <w:tc>
          <w:tcPr>
            <w:tcW w:w="40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30B56" w:rsidRPr="0065148D" w:rsidRDefault="00B30B56" w:rsidP="00594B55">
            <w:pPr>
              <w:jc w:val="center"/>
            </w:pPr>
            <w:r w:rsidRPr="0065148D">
              <w:rPr>
                <w:rFonts w:ascii="Times New Roman"/>
              </w:rPr>
              <w:t>40</w:t>
            </w:r>
          </w:p>
        </w:tc>
      </w:tr>
      <w:tr w:rsidR="00B30B56" w:rsidRPr="0065148D" w:rsidTr="00594B55">
        <w:trPr>
          <w:trHeight w:val="328"/>
        </w:trPr>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30B56" w:rsidRPr="0065148D" w:rsidRDefault="00B30B56" w:rsidP="00594B55">
            <w:pPr>
              <w:jc w:val="center"/>
            </w:pPr>
            <w:r w:rsidRPr="0065148D">
              <w:rPr>
                <w:rFonts w:ascii="Times New Roman"/>
              </w:rPr>
              <w:t>2</w:t>
            </w:r>
          </w:p>
        </w:tc>
        <w:tc>
          <w:tcPr>
            <w:tcW w:w="411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30B56" w:rsidRPr="0065148D" w:rsidRDefault="00B30B56" w:rsidP="00594B55">
            <w:pPr>
              <w:jc w:val="center"/>
            </w:pPr>
            <w:proofErr w:type="spellStart"/>
            <w:r w:rsidRPr="0065148D">
              <w:rPr>
                <w:rFonts w:hAnsi="Times New Roman"/>
              </w:rPr>
              <w:t>Экзамен</w:t>
            </w:r>
            <w:proofErr w:type="spellEnd"/>
            <w:r w:rsidRPr="0065148D">
              <w:rPr>
                <w:rFonts w:hAnsi="Times New Roman"/>
              </w:rPr>
              <w:t xml:space="preserve"> </w:t>
            </w:r>
            <w:proofErr w:type="spellStart"/>
            <w:r w:rsidRPr="0065148D">
              <w:rPr>
                <w:rFonts w:hAnsi="Times New Roman"/>
              </w:rPr>
              <w:t>или</w:t>
            </w:r>
            <w:proofErr w:type="spellEnd"/>
            <w:r w:rsidRPr="0065148D">
              <w:rPr>
                <w:rFonts w:hAnsi="Times New Roman"/>
              </w:rPr>
              <w:t xml:space="preserve"> </w:t>
            </w:r>
            <w:proofErr w:type="spellStart"/>
            <w:r w:rsidRPr="0065148D">
              <w:rPr>
                <w:rFonts w:hAnsi="Times New Roman"/>
              </w:rPr>
              <w:t>зачет</w:t>
            </w:r>
            <w:proofErr w:type="spellEnd"/>
          </w:p>
        </w:tc>
        <w:tc>
          <w:tcPr>
            <w:tcW w:w="40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30B56" w:rsidRPr="0065148D" w:rsidRDefault="00B30B56" w:rsidP="00594B55">
            <w:pPr>
              <w:jc w:val="center"/>
            </w:pPr>
            <w:r w:rsidRPr="0065148D">
              <w:rPr>
                <w:rFonts w:ascii="Times New Roman"/>
              </w:rPr>
              <w:t xml:space="preserve">60 </w:t>
            </w:r>
          </w:p>
        </w:tc>
      </w:tr>
      <w:tr w:rsidR="00B30B56" w:rsidRPr="0065148D" w:rsidTr="00594B55">
        <w:trPr>
          <w:trHeight w:val="328"/>
        </w:trPr>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30B56" w:rsidRPr="0065148D" w:rsidRDefault="00B30B56" w:rsidP="00594B55">
            <w:pPr>
              <w:jc w:val="center"/>
            </w:pPr>
            <w:r w:rsidRPr="0065148D">
              <w:rPr>
                <w:rFonts w:ascii="Times New Roman"/>
              </w:rPr>
              <w:t>3</w:t>
            </w:r>
          </w:p>
        </w:tc>
        <w:tc>
          <w:tcPr>
            <w:tcW w:w="411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30B56" w:rsidRPr="0065148D" w:rsidRDefault="00B30B56" w:rsidP="00594B55">
            <w:pPr>
              <w:jc w:val="center"/>
            </w:pPr>
            <w:proofErr w:type="spellStart"/>
            <w:r w:rsidRPr="0065148D">
              <w:rPr>
                <w:rFonts w:hAnsi="Times New Roman"/>
              </w:rPr>
              <w:t>Итого</w:t>
            </w:r>
            <w:proofErr w:type="spellEnd"/>
            <w:r w:rsidRPr="0065148D">
              <w:rPr>
                <w:rFonts w:ascii="Times New Roman"/>
              </w:rPr>
              <w:t>:</w:t>
            </w:r>
          </w:p>
        </w:tc>
        <w:tc>
          <w:tcPr>
            <w:tcW w:w="40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30B56" w:rsidRPr="0065148D" w:rsidRDefault="00B30B56" w:rsidP="00594B55">
            <w:pPr>
              <w:jc w:val="center"/>
            </w:pPr>
            <w:r w:rsidRPr="0065148D">
              <w:rPr>
                <w:rFonts w:ascii="Times New Roman"/>
              </w:rPr>
              <w:t>100</w:t>
            </w:r>
          </w:p>
        </w:tc>
      </w:tr>
    </w:tbl>
    <w:p w:rsidR="00B30B56" w:rsidRPr="0065148D" w:rsidRDefault="00B30B56" w:rsidP="00B30B56">
      <w:pPr>
        <w:widowControl w:val="0"/>
        <w:rPr>
          <w:rFonts w:ascii="Times New Roman" w:hAnsi="Times New Roman"/>
          <w:sz w:val="28"/>
          <w:szCs w:val="28"/>
        </w:rPr>
      </w:pPr>
    </w:p>
    <w:p w:rsidR="00B30B56" w:rsidRPr="0065148D" w:rsidRDefault="00B30B56" w:rsidP="00B30B56">
      <w:pPr>
        <w:ind w:firstLine="708"/>
        <w:rPr>
          <w:rFonts w:ascii="Times New Roman" w:hAnsi="Times New Roman"/>
          <w:b/>
        </w:rPr>
      </w:pPr>
      <w:r w:rsidRPr="0065148D">
        <w:rPr>
          <w:rFonts w:ascii="Times New Roman" w:hAnsi="Times New Roman"/>
          <w:b/>
        </w:rPr>
        <w:t>Формы текущего контроля успеваемости и их балльная оценка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7"/>
        <w:gridCol w:w="5689"/>
        <w:gridCol w:w="3317"/>
      </w:tblGrid>
      <w:tr w:rsidR="00B30B56" w:rsidRPr="0065148D" w:rsidTr="00594B55">
        <w:tc>
          <w:tcPr>
            <w:tcW w:w="458" w:type="dxa"/>
          </w:tcPr>
          <w:p w:rsidR="00B30B56" w:rsidRPr="0065148D" w:rsidRDefault="00B30B56" w:rsidP="00594B55">
            <w:pPr>
              <w:jc w:val="center"/>
              <w:rPr>
                <w:rFonts w:ascii="Times New Roman" w:hAnsi="Times New Roman"/>
                <w:b/>
              </w:rPr>
            </w:pPr>
            <w:r w:rsidRPr="0065148D">
              <w:rPr>
                <w:rFonts w:ascii="Times New Roman" w:hAnsi="Times New Roman"/>
                <w:b/>
              </w:rPr>
              <w:t>№</w:t>
            </w:r>
          </w:p>
        </w:tc>
        <w:tc>
          <w:tcPr>
            <w:tcW w:w="5982" w:type="dxa"/>
          </w:tcPr>
          <w:p w:rsidR="00B30B56" w:rsidRPr="0065148D" w:rsidRDefault="00B30B56" w:rsidP="00594B55">
            <w:pPr>
              <w:jc w:val="center"/>
              <w:rPr>
                <w:rFonts w:ascii="Times New Roman" w:hAnsi="Times New Roman"/>
                <w:b/>
              </w:rPr>
            </w:pPr>
            <w:r w:rsidRPr="0065148D">
              <w:rPr>
                <w:rFonts w:ascii="Times New Roman" w:hAnsi="Times New Roman"/>
                <w:b/>
              </w:rPr>
              <w:t>Формы текущего контроля</w:t>
            </w:r>
          </w:p>
        </w:tc>
        <w:tc>
          <w:tcPr>
            <w:tcW w:w="3449" w:type="dxa"/>
          </w:tcPr>
          <w:p w:rsidR="00B30B56" w:rsidRPr="0065148D" w:rsidRDefault="00B30B56" w:rsidP="00594B55">
            <w:pPr>
              <w:jc w:val="center"/>
              <w:rPr>
                <w:rFonts w:ascii="Times New Roman" w:hAnsi="Times New Roman"/>
                <w:b/>
              </w:rPr>
            </w:pPr>
            <w:r w:rsidRPr="0065148D">
              <w:rPr>
                <w:rFonts w:ascii="Times New Roman" w:hAnsi="Times New Roman"/>
                <w:b/>
              </w:rPr>
              <w:t>Количество баллов</w:t>
            </w:r>
          </w:p>
        </w:tc>
      </w:tr>
      <w:tr w:rsidR="00B30B56" w:rsidRPr="0065148D" w:rsidTr="00594B55">
        <w:tc>
          <w:tcPr>
            <w:tcW w:w="9889" w:type="dxa"/>
            <w:gridSpan w:val="3"/>
          </w:tcPr>
          <w:p w:rsidR="00B30B56" w:rsidRPr="0065148D" w:rsidRDefault="00B30B56" w:rsidP="00594B55">
            <w:pPr>
              <w:jc w:val="center"/>
              <w:rPr>
                <w:rFonts w:ascii="Times New Roman" w:hAnsi="Times New Roman"/>
                <w:b/>
              </w:rPr>
            </w:pPr>
            <w:r w:rsidRPr="0065148D">
              <w:rPr>
                <w:rFonts w:ascii="Times New Roman" w:hAnsi="Times New Roman"/>
                <w:b/>
              </w:rPr>
              <w:t>Модуль 5/5</w:t>
            </w:r>
          </w:p>
        </w:tc>
      </w:tr>
      <w:tr w:rsidR="00B30B56" w:rsidRPr="0065148D" w:rsidTr="00594B55">
        <w:tc>
          <w:tcPr>
            <w:tcW w:w="458" w:type="dxa"/>
          </w:tcPr>
          <w:p w:rsidR="00B30B56" w:rsidRPr="0065148D" w:rsidRDefault="00B30B56" w:rsidP="00594B55">
            <w:pPr>
              <w:rPr>
                <w:rFonts w:ascii="Times New Roman" w:hAnsi="Times New Roman"/>
              </w:rPr>
            </w:pPr>
            <w:r w:rsidRPr="0065148D">
              <w:rPr>
                <w:rFonts w:ascii="Times New Roman" w:hAnsi="Times New Roman"/>
              </w:rPr>
              <w:t>1.</w:t>
            </w:r>
          </w:p>
        </w:tc>
        <w:tc>
          <w:tcPr>
            <w:tcW w:w="5982" w:type="dxa"/>
          </w:tcPr>
          <w:p w:rsidR="00B30B56" w:rsidRPr="0065148D" w:rsidRDefault="00B30B56" w:rsidP="00594B55">
            <w:pPr>
              <w:rPr>
                <w:rFonts w:ascii="Times New Roman" w:hAnsi="Times New Roman"/>
              </w:rPr>
            </w:pPr>
            <w:r w:rsidRPr="0065148D">
              <w:rPr>
                <w:rFonts w:ascii="Times New Roman" w:hAnsi="Times New Roman"/>
              </w:rPr>
              <w:t>Активное участие в семинарах</w:t>
            </w:r>
          </w:p>
        </w:tc>
        <w:tc>
          <w:tcPr>
            <w:tcW w:w="3449" w:type="dxa"/>
          </w:tcPr>
          <w:p w:rsidR="00B30B56" w:rsidRPr="0065148D" w:rsidRDefault="00B30B56" w:rsidP="00594B55">
            <w:pPr>
              <w:jc w:val="center"/>
              <w:rPr>
                <w:rFonts w:ascii="Times New Roman" w:hAnsi="Times New Roman"/>
              </w:rPr>
            </w:pPr>
            <w:r w:rsidRPr="0065148D">
              <w:rPr>
                <w:rFonts w:ascii="Times New Roman" w:hAnsi="Times New Roman"/>
              </w:rPr>
              <w:t>10</w:t>
            </w:r>
          </w:p>
        </w:tc>
      </w:tr>
      <w:tr w:rsidR="00B30B56" w:rsidRPr="0065148D" w:rsidTr="00594B55">
        <w:tc>
          <w:tcPr>
            <w:tcW w:w="458" w:type="dxa"/>
          </w:tcPr>
          <w:p w:rsidR="00B30B56" w:rsidRPr="0065148D" w:rsidRDefault="00B30B56" w:rsidP="00594B55">
            <w:pPr>
              <w:rPr>
                <w:rFonts w:ascii="Times New Roman" w:hAnsi="Times New Roman"/>
              </w:rPr>
            </w:pPr>
            <w:r w:rsidRPr="0065148D">
              <w:rPr>
                <w:rFonts w:ascii="Times New Roman" w:hAnsi="Times New Roman"/>
              </w:rPr>
              <w:t>2.</w:t>
            </w:r>
          </w:p>
        </w:tc>
        <w:tc>
          <w:tcPr>
            <w:tcW w:w="5982" w:type="dxa"/>
          </w:tcPr>
          <w:p w:rsidR="00B30B56" w:rsidRPr="0065148D" w:rsidRDefault="00B30B56" w:rsidP="00594B55">
            <w:pPr>
              <w:rPr>
                <w:rFonts w:ascii="Times New Roman" w:hAnsi="Times New Roman"/>
              </w:rPr>
            </w:pPr>
            <w:r w:rsidRPr="0065148D">
              <w:rPr>
                <w:rFonts w:ascii="Times New Roman" w:hAnsi="Times New Roman"/>
              </w:rPr>
              <w:t>Посещение</w:t>
            </w:r>
          </w:p>
        </w:tc>
        <w:tc>
          <w:tcPr>
            <w:tcW w:w="3449" w:type="dxa"/>
          </w:tcPr>
          <w:p w:rsidR="00B30B56" w:rsidRPr="0065148D" w:rsidRDefault="00B30B56" w:rsidP="00594B55">
            <w:pPr>
              <w:jc w:val="center"/>
              <w:rPr>
                <w:rFonts w:ascii="Times New Roman" w:hAnsi="Times New Roman"/>
              </w:rPr>
            </w:pPr>
            <w:r w:rsidRPr="0065148D">
              <w:rPr>
                <w:rFonts w:ascii="Times New Roman" w:hAnsi="Times New Roman"/>
              </w:rPr>
              <w:t>10</w:t>
            </w:r>
          </w:p>
        </w:tc>
      </w:tr>
      <w:tr w:rsidR="00B30B56" w:rsidRPr="0065148D" w:rsidTr="00594B55">
        <w:tc>
          <w:tcPr>
            <w:tcW w:w="458" w:type="dxa"/>
          </w:tcPr>
          <w:p w:rsidR="00B30B56" w:rsidRPr="0065148D" w:rsidRDefault="00B30B56" w:rsidP="00594B55">
            <w:pPr>
              <w:rPr>
                <w:rFonts w:ascii="Times New Roman" w:hAnsi="Times New Roman"/>
              </w:rPr>
            </w:pPr>
            <w:r w:rsidRPr="0065148D">
              <w:rPr>
                <w:rFonts w:ascii="Times New Roman" w:hAnsi="Times New Roman"/>
              </w:rPr>
              <w:t>3.</w:t>
            </w:r>
          </w:p>
        </w:tc>
        <w:tc>
          <w:tcPr>
            <w:tcW w:w="5982" w:type="dxa"/>
          </w:tcPr>
          <w:p w:rsidR="00B30B56" w:rsidRPr="0065148D" w:rsidRDefault="00B30B56" w:rsidP="00594B55">
            <w:pPr>
              <w:rPr>
                <w:rFonts w:ascii="Times New Roman" w:hAnsi="Times New Roman"/>
              </w:rPr>
            </w:pPr>
            <w:r w:rsidRPr="0065148D">
              <w:rPr>
                <w:rFonts w:ascii="Times New Roman" w:hAnsi="Times New Roman"/>
              </w:rPr>
              <w:t>Выполнение докладов и презентаций</w:t>
            </w:r>
          </w:p>
        </w:tc>
        <w:tc>
          <w:tcPr>
            <w:tcW w:w="3449" w:type="dxa"/>
          </w:tcPr>
          <w:p w:rsidR="00B30B56" w:rsidRPr="0065148D" w:rsidRDefault="00B30B56" w:rsidP="00594B55">
            <w:pPr>
              <w:jc w:val="center"/>
              <w:rPr>
                <w:rFonts w:ascii="Times New Roman" w:hAnsi="Times New Roman"/>
              </w:rPr>
            </w:pPr>
            <w:r w:rsidRPr="0065148D">
              <w:rPr>
                <w:rFonts w:ascii="Times New Roman" w:hAnsi="Times New Roman"/>
              </w:rPr>
              <w:t>20</w:t>
            </w:r>
          </w:p>
        </w:tc>
      </w:tr>
      <w:tr w:rsidR="00B30B56" w:rsidRPr="0065148D" w:rsidTr="00594B55">
        <w:tc>
          <w:tcPr>
            <w:tcW w:w="458" w:type="dxa"/>
          </w:tcPr>
          <w:p w:rsidR="00B30B56" w:rsidRPr="0065148D" w:rsidRDefault="00B30B56" w:rsidP="00594B55">
            <w:pPr>
              <w:rPr>
                <w:rFonts w:ascii="Times New Roman" w:hAnsi="Times New Roman"/>
              </w:rPr>
            </w:pPr>
          </w:p>
        </w:tc>
        <w:tc>
          <w:tcPr>
            <w:tcW w:w="5982" w:type="dxa"/>
          </w:tcPr>
          <w:p w:rsidR="00B30B56" w:rsidRPr="0065148D" w:rsidRDefault="00B30B56" w:rsidP="00594B55">
            <w:pPr>
              <w:rPr>
                <w:rFonts w:ascii="Times New Roman" w:hAnsi="Times New Roman"/>
              </w:rPr>
            </w:pPr>
            <w:r w:rsidRPr="0065148D">
              <w:rPr>
                <w:rFonts w:ascii="Times New Roman" w:hAnsi="Times New Roman"/>
              </w:rPr>
              <w:t>Итого</w:t>
            </w:r>
          </w:p>
        </w:tc>
        <w:tc>
          <w:tcPr>
            <w:tcW w:w="3449" w:type="dxa"/>
          </w:tcPr>
          <w:p w:rsidR="00B30B56" w:rsidRPr="0065148D" w:rsidRDefault="00B30B56" w:rsidP="00594B55">
            <w:pPr>
              <w:jc w:val="center"/>
              <w:rPr>
                <w:rFonts w:ascii="Times New Roman" w:hAnsi="Times New Roman"/>
              </w:rPr>
            </w:pPr>
            <w:r w:rsidRPr="0065148D">
              <w:rPr>
                <w:rFonts w:ascii="Times New Roman" w:hAnsi="Times New Roman"/>
              </w:rPr>
              <w:t>40</w:t>
            </w:r>
          </w:p>
        </w:tc>
      </w:tr>
    </w:tbl>
    <w:p w:rsidR="00B30B56" w:rsidRPr="0065148D" w:rsidRDefault="00B30B56" w:rsidP="00B30B56">
      <w:pPr>
        <w:rPr>
          <w:rFonts w:ascii="Times New Roman" w:hAnsi="Times New Roman"/>
          <w:sz w:val="28"/>
          <w:szCs w:val="28"/>
        </w:rPr>
      </w:pPr>
    </w:p>
    <w:p w:rsidR="00B30B56" w:rsidRPr="0065148D" w:rsidRDefault="00B30B56" w:rsidP="00B30B56">
      <w:pPr>
        <w:tabs>
          <w:tab w:val="left" w:pos="709"/>
          <w:tab w:val="left" w:pos="993"/>
        </w:tabs>
        <w:spacing w:line="360" w:lineRule="auto"/>
        <w:ind w:firstLine="709"/>
        <w:rPr>
          <w:rFonts w:ascii="Times New Roman" w:hAnsi="Times New Roman"/>
          <w:sz w:val="28"/>
          <w:szCs w:val="28"/>
        </w:rPr>
      </w:pPr>
      <w:r w:rsidRPr="0065148D">
        <w:rPr>
          <w:rFonts w:hAnsi="Times New Roman"/>
          <w:sz w:val="28"/>
          <w:szCs w:val="28"/>
        </w:rPr>
        <w:t>Промежуточный</w:t>
      </w:r>
      <w:r w:rsidRPr="0065148D">
        <w:rPr>
          <w:rFonts w:hAnsi="Times New Roman"/>
          <w:sz w:val="28"/>
          <w:szCs w:val="28"/>
        </w:rPr>
        <w:t xml:space="preserve"> </w:t>
      </w:r>
      <w:r w:rsidRPr="0065148D">
        <w:rPr>
          <w:rFonts w:hAnsi="Times New Roman"/>
          <w:sz w:val="28"/>
          <w:szCs w:val="28"/>
        </w:rPr>
        <w:t>контроль</w:t>
      </w:r>
      <w:r w:rsidRPr="0065148D">
        <w:rPr>
          <w:rFonts w:hAnsi="Times New Roman"/>
          <w:sz w:val="28"/>
          <w:szCs w:val="28"/>
        </w:rPr>
        <w:t xml:space="preserve"> </w:t>
      </w:r>
      <w:r w:rsidRPr="0065148D">
        <w:rPr>
          <w:rFonts w:hAnsi="Times New Roman"/>
          <w:sz w:val="28"/>
          <w:szCs w:val="28"/>
        </w:rPr>
        <w:t>проводится</w:t>
      </w:r>
      <w:r w:rsidRPr="0065148D">
        <w:rPr>
          <w:rFonts w:hAnsi="Times New Roman"/>
          <w:sz w:val="28"/>
          <w:szCs w:val="28"/>
        </w:rPr>
        <w:t xml:space="preserve"> </w:t>
      </w:r>
      <w:r w:rsidRPr="0065148D">
        <w:rPr>
          <w:rFonts w:hAnsi="Times New Roman"/>
          <w:sz w:val="28"/>
          <w:szCs w:val="28"/>
        </w:rPr>
        <w:t>в</w:t>
      </w:r>
      <w:r w:rsidRPr="0065148D">
        <w:rPr>
          <w:rFonts w:hAnsi="Times New Roman"/>
          <w:sz w:val="28"/>
          <w:szCs w:val="28"/>
        </w:rPr>
        <w:t xml:space="preserve"> </w:t>
      </w:r>
      <w:r w:rsidRPr="0065148D">
        <w:rPr>
          <w:rFonts w:hAnsi="Times New Roman"/>
          <w:sz w:val="28"/>
          <w:szCs w:val="28"/>
        </w:rPr>
        <w:t>форме</w:t>
      </w:r>
      <w:r w:rsidRPr="0065148D">
        <w:rPr>
          <w:rFonts w:hAnsi="Times New Roman"/>
          <w:sz w:val="28"/>
          <w:szCs w:val="28"/>
        </w:rPr>
        <w:t xml:space="preserve"> </w:t>
      </w:r>
      <w:r w:rsidRPr="0065148D">
        <w:rPr>
          <w:rFonts w:hAnsi="Times New Roman"/>
          <w:sz w:val="28"/>
          <w:szCs w:val="28"/>
        </w:rPr>
        <w:t>зачета</w:t>
      </w:r>
      <w:r w:rsidRPr="0065148D">
        <w:rPr>
          <w:rFonts w:ascii="Times New Roman"/>
          <w:sz w:val="28"/>
          <w:szCs w:val="28"/>
        </w:rPr>
        <w:t>.</w:t>
      </w:r>
    </w:p>
    <w:p w:rsidR="00B30B56" w:rsidRPr="0065148D" w:rsidRDefault="00B30B56" w:rsidP="00B30B56">
      <w:pPr>
        <w:tabs>
          <w:tab w:val="left" w:pos="709"/>
          <w:tab w:val="left" w:pos="993"/>
        </w:tabs>
        <w:spacing w:line="360" w:lineRule="auto"/>
        <w:ind w:firstLine="709"/>
        <w:rPr>
          <w:rFonts w:ascii="Times New Roman" w:hAnsi="Times New Roman"/>
          <w:sz w:val="28"/>
          <w:szCs w:val="28"/>
        </w:rPr>
      </w:pPr>
      <w:r w:rsidRPr="0065148D">
        <w:rPr>
          <w:rFonts w:hAnsi="Times New Roman"/>
          <w:sz w:val="28"/>
          <w:szCs w:val="28"/>
        </w:rPr>
        <w:t>Оценка</w:t>
      </w:r>
      <w:r w:rsidRPr="0065148D">
        <w:rPr>
          <w:rFonts w:hAnsi="Times New Roman"/>
          <w:sz w:val="28"/>
          <w:szCs w:val="28"/>
        </w:rPr>
        <w:t xml:space="preserve"> </w:t>
      </w:r>
      <w:r w:rsidRPr="0065148D">
        <w:rPr>
          <w:rFonts w:hAnsi="Times New Roman"/>
          <w:sz w:val="28"/>
          <w:szCs w:val="28"/>
        </w:rPr>
        <w:t>знаний</w:t>
      </w:r>
      <w:r w:rsidRPr="0065148D">
        <w:rPr>
          <w:rFonts w:hAnsi="Times New Roman"/>
          <w:sz w:val="28"/>
          <w:szCs w:val="28"/>
        </w:rPr>
        <w:t xml:space="preserve"> </w:t>
      </w:r>
      <w:r w:rsidRPr="0065148D">
        <w:rPr>
          <w:rFonts w:hAnsi="Times New Roman"/>
          <w:sz w:val="28"/>
          <w:szCs w:val="28"/>
        </w:rPr>
        <w:t>студентов</w:t>
      </w:r>
      <w:r w:rsidRPr="0065148D">
        <w:rPr>
          <w:rFonts w:hAnsi="Times New Roman"/>
          <w:sz w:val="28"/>
          <w:szCs w:val="28"/>
        </w:rPr>
        <w:t xml:space="preserve"> </w:t>
      </w:r>
      <w:r w:rsidRPr="0065148D">
        <w:rPr>
          <w:rFonts w:hAnsi="Times New Roman"/>
          <w:sz w:val="28"/>
          <w:szCs w:val="28"/>
        </w:rPr>
        <w:t>осуществляется</w:t>
      </w:r>
      <w:r w:rsidRPr="0065148D">
        <w:rPr>
          <w:rFonts w:hAnsi="Times New Roman"/>
          <w:sz w:val="28"/>
          <w:szCs w:val="28"/>
        </w:rPr>
        <w:t xml:space="preserve"> </w:t>
      </w:r>
      <w:r w:rsidRPr="0065148D">
        <w:rPr>
          <w:rFonts w:hAnsi="Times New Roman"/>
          <w:sz w:val="28"/>
          <w:szCs w:val="28"/>
        </w:rPr>
        <w:t>в</w:t>
      </w:r>
      <w:r w:rsidRPr="0065148D">
        <w:rPr>
          <w:rFonts w:hAnsi="Times New Roman"/>
          <w:sz w:val="28"/>
          <w:szCs w:val="28"/>
        </w:rPr>
        <w:t xml:space="preserve"> </w:t>
      </w:r>
      <w:r w:rsidRPr="0065148D">
        <w:rPr>
          <w:rFonts w:hAnsi="Times New Roman"/>
          <w:sz w:val="28"/>
          <w:szCs w:val="28"/>
        </w:rPr>
        <w:t>баллах</w:t>
      </w:r>
      <w:r w:rsidRPr="0065148D">
        <w:rPr>
          <w:rFonts w:hAnsi="Times New Roman"/>
          <w:sz w:val="28"/>
          <w:szCs w:val="28"/>
        </w:rPr>
        <w:t xml:space="preserve"> </w:t>
      </w:r>
      <w:r w:rsidRPr="0065148D">
        <w:rPr>
          <w:rFonts w:hAnsi="Times New Roman"/>
          <w:sz w:val="28"/>
          <w:szCs w:val="28"/>
        </w:rPr>
        <w:t>с</w:t>
      </w:r>
      <w:r w:rsidRPr="0065148D">
        <w:rPr>
          <w:rFonts w:hAnsi="Times New Roman"/>
          <w:sz w:val="28"/>
          <w:szCs w:val="28"/>
        </w:rPr>
        <w:t xml:space="preserve"> </w:t>
      </w:r>
      <w:r w:rsidRPr="0065148D">
        <w:rPr>
          <w:rFonts w:hAnsi="Times New Roman"/>
          <w:sz w:val="28"/>
          <w:szCs w:val="28"/>
        </w:rPr>
        <w:t>учетом</w:t>
      </w:r>
      <w:r w:rsidRPr="0065148D">
        <w:rPr>
          <w:rFonts w:ascii="Times New Roman"/>
          <w:sz w:val="28"/>
          <w:szCs w:val="28"/>
        </w:rPr>
        <w:t>:</w:t>
      </w:r>
    </w:p>
    <w:p w:rsidR="00B30B56" w:rsidRPr="0065148D" w:rsidRDefault="00B30B56" w:rsidP="00B30B56">
      <w:pPr>
        <w:numPr>
          <w:ilvl w:val="0"/>
          <w:numId w:val="2"/>
        </w:numPr>
        <w:pBdr>
          <w:top w:val="nil"/>
          <w:left w:val="nil"/>
          <w:bottom w:val="nil"/>
          <w:right w:val="nil"/>
          <w:between w:val="nil"/>
          <w:bar w:val="nil"/>
        </w:pBdr>
        <w:tabs>
          <w:tab w:val="left" w:pos="993"/>
          <w:tab w:val="left" w:pos="1060"/>
        </w:tabs>
        <w:spacing w:line="360" w:lineRule="auto"/>
        <w:ind w:left="243" w:firstLine="466"/>
        <w:rPr>
          <w:rFonts w:ascii="Times New Roman" w:hAnsi="Times New Roman"/>
        </w:rPr>
      </w:pPr>
      <w:r w:rsidRPr="0065148D">
        <w:rPr>
          <w:rFonts w:hAnsi="Times New Roman"/>
          <w:sz w:val="28"/>
          <w:szCs w:val="28"/>
        </w:rPr>
        <w:t>оценки</w:t>
      </w:r>
      <w:r w:rsidRPr="0065148D">
        <w:rPr>
          <w:rFonts w:hAnsi="Times New Roman"/>
          <w:sz w:val="28"/>
          <w:szCs w:val="28"/>
        </w:rPr>
        <w:t xml:space="preserve"> </w:t>
      </w:r>
      <w:r w:rsidRPr="0065148D">
        <w:rPr>
          <w:rFonts w:hAnsi="Times New Roman"/>
          <w:sz w:val="28"/>
          <w:szCs w:val="28"/>
        </w:rPr>
        <w:t>за</w:t>
      </w:r>
      <w:r w:rsidRPr="0065148D">
        <w:rPr>
          <w:rFonts w:hAnsi="Times New Roman"/>
          <w:sz w:val="28"/>
          <w:szCs w:val="28"/>
        </w:rPr>
        <w:t xml:space="preserve"> </w:t>
      </w:r>
      <w:r w:rsidRPr="0065148D">
        <w:rPr>
          <w:rFonts w:hAnsi="Times New Roman"/>
          <w:sz w:val="28"/>
          <w:szCs w:val="28"/>
        </w:rPr>
        <w:t>работу</w:t>
      </w:r>
      <w:r w:rsidRPr="0065148D">
        <w:rPr>
          <w:rFonts w:hAnsi="Times New Roman"/>
          <w:sz w:val="28"/>
          <w:szCs w:val="28"/>
        </w:rPr>
        <w:t xml:space="preserve"> </w:t>
      </w:r>
      <w:r w:rsidRPr="0065148D">
        <w:rPr>
          <w:rFonts w:hAnsi="Times New Roman"/>
          <w:sz w:val="28"/>
          <w:szCs w:val="28"/>
        </w:rPr>
        <w:t>в</w:t>
      </w:r>
      <w:r w:rsidRPr="0065148D">
        <w:rPr>
          <w:rFonts w:hAnsi="Times New Roman"/>
          <w:sz w:val="28"/>
          <w:szCs w:val="28"/>
        </w:rPr>
        <w:t xml:space="preserve"> </w:t>
      </w:r>
      <w:r w:rsidRPr="0065148D">
        <w:rPr>
          <w:rFonts w:hAnsi="Times New Roman"/>
          <w:sz w:val="28"/>
          <w:szCs w:val="28"/>
        </w:rPr>
        <w:t>семестре</w:t>
      </w:r>
      <w:r w:rsidRPr="0065148D">
        <w:rPr>
          <w:rFonts w:hAnsi="Times New Roman"/>
          <w:sz w:val="28"/>
          <w:szCs w:val="28"/>
        </w:rPr>
        <w:t xml:space="preserve"> </w:t>
      </w:r>
      <w:r w:rsidRPr="0065148D">
        <w:rPr>
          <w:rFonts w:ascii="Times New Roman"/>
          <w:sz w:val="28"/>
          <w:szCs w:val="28"/>
        </w:rPr>
        <w:t>(</w:t>
      </w:r>
      <w:r w:rsidRPr="0065148D">
        <w:rPr>
          <w:rFonts w:hAnsi="Times New Roman"/>
          <w:sz w:val="28"/>
          <w:szCs w:val="28"/>
        </w:rPr>
        <w:t>участие</w:t>
      </w:r>
      <w:r w:rsidRPr="0065148D">
        <w:rPr>
          <w:rFonts w:hAnsi="Times New Roman"/>
          <w:sz w:val="28"/>
          <w:szCs w:val="28"/>
        </w:rPr>
        <w:t xml:space="preserve"> </w:t>
      </w:r>
      <w:r w:rsidRPr="0065148D">
        <w:rPr>
          <w:rFonts w:hAnsi="Times New Roman"/>
          <w:sz w:val="28"/>
          <w:szCs w:val="28"/>
        </w:rPr>
        <w:t>в</w:t>
      </w:r>
      <w:r w:rsidRPr="0065148D">
        <w:rPr>
          <w:rFonts w:hAnsi="Times New Roman"/>
          <w:sz w:val="28"/>
          <w:szCs w:val="28"/>
        </w:rPr>
        <w:t xml:space="preserve"> </w:t>
      </w:r>
      <w:r w:rsidRPr="0065148D">
        <w:rPr>
          <w:rFonts w:hAnsi="Times New Roman"/>
          <w:sz w:val="28"/>
          <w:szCs w:val="28"/>
        </w:rPr>
        <w:t>дискуссиях</w:t>
      </w:r>
      <w:r w:rsidRPr="0065148D">
        <w:rPr>
          <w:rFonts w:ascii="Times New Roman"/>
          <w:sz w:val="28"/>
          <w:szCs w:val="28"/>
        </w:rPr>
        <w:t xml:space="preserve">, </w:t>
      </w:r>
      <w:r w:rsidRPr="0065148D">
        <w:rPr>
          <w:rFonts w:hAnsi="Times New Roman"/>
          <w:sz w:val="28"/>
          <w:szCs w:val="28"/>
        </w:rPr>
        <w:t>написание</w:t>
      </w:r>
      <w:r w:rsidRPr="0065148D">
        <w:rPr>
          <w:rFonts w:hAnsi="Times New Roman"/>
          <w:sz w:val="28"/>
          <w:szCs w:val="28"/>
        </w:rPr>
        <w:t xml:space="preserve"> </w:t>
      </w:r>
      <w:r w:rsidRPr="0065148D">
        <w:rPr>
          <w:rFonts w:hAnsi="Times New Roman"/>
          <w:sz w:val="28"/>
          <w:szCs w:val="28"/>
        </w:rPr>
        <w:t>контрольной</w:t>
      </w:r>
      <w:r w:rsidRPr="0065148D">
        <w:rPr>
          <w:rFonts w:hAnsi="Times New Roman"/>
          <w:sz w:val="28"/>
          <w:szCs w:val="28"/>
        </w:rPr>
        <w:t xml:space="preserve"> </w:t>
      </w:r>
      <w:r w:rsidRPr="0065148D">
        <w:rPr>
          <w:rFonts w:hAnsi="Times New Roman"/>
          <w:sz w:val="28"/>
          <w:szCs w:val="28"/>
        </w:rPr>
        <w:t>работы</w:t>
      </w:r>
      <w:r w:rsidRPr="0065148D">
        <w:rPr>
          <w:rFonts w:ascii="Times New Roman"/>
          <w:sz w:val="28"/>
          <w:szCs w:val="28"/>
        </w:rPr>
        <w:t xml:space="preserve">, </w:t>
      </w:r>
      <w:r w:rsidRPr="0065148D">
        <w:rPr>
          <w:rFonts w:hAnsi="Times New Roman"/>
          <w:sz w:val="28"/>
          <w:szCs w:val="28"/>
        </w:rPr>
        <w:t>выполнение</w:t>
      </w:r>
      <w:r w:rsidRPr="0065148D">
        <w:rPr>
          <w:rFonts w:hAnsi="Times New Roman"/>
          <w:sz w:val="28"/>
          <w:szCs w:val="28"/>
        </w:rPr>
        <w:t xml:space="preserve"> </w:t>
      </w:r>
      <w:r w:rsidRPr="0065148D">
        <w:rPr>
          <w:rFonts w:hAnsi="Times New Roman"/>
          <w:sz w:val="28"/>
          <w:szCs w:val="28"/>
        </w:rPr>
        <w:t>домашнего</w:t>
      </w:r>
      <w:r w:rsidRPr="0065148D">
        <w:rPr>
          <w:rFonts w:hAnsi="Times New Roman"/>
          <w:sz w:val="28"/>
          <w:szCs w:val="28"/>
        </w:rPr>
        <w:t xml:space="preserve"> </w:t>
      </w:r>
      <w:r w:rsidRPr="0065148D">
        <w:rPr>
          <w:rFonts w:hAnsi="Times New Roman"/>
          <w:sz w:val="28"/>
          <w:szCs w:val="28"/>
        </w:rPr>
        <w:t>задания</w:t>
      </w:r>
      <w:r w:rsidRPr="0065148D">
        <w:rPr>
          <w:rFonts w:hAnsi="Times New Roman"/>
          <w:sz w:val="28"/>
          <w:szCs w:val="28"/>
        </w:rPr>
        <w:t xml:space="preserve"> </w:t>
      </w:r>
      <w:r w:rsidRPr="0065148D">
        <w:rPr>
          <w:rFonts w:hAnsi="Times New Roman"/>
          <w:sz w:val="28"/>
          <w:szCs w:val="28"/>
        </w:rPr>
        <w:t>и</w:t>
      </w:r>
      <w:r w:rsidRPr="0065148D">
        <w:rPr>
          <w:rFonts w:hAnsi="Times New Roman"/>
          <w:sz w:val="28"/>
          <w:szCs w:val="28"/>
        </w:rPr>
        <w:t xml:space="preserve"> </w:t>
      </w:r>
      <w:r w:rsidRPr="0065148D">
        <w:rPr>
          <w:rFonts w:hAnsi="Times New Roman"/>
          <w:sz w:val="28"/>
          <w:szCs w:val="28"/>
        </w:rPr>
        <w:t>т</w:t>
      </w:r>
      <w:r w:rsidRPr="0065148D">
        <w:rPr>
          <w:rFonts w:ascii="Times New Roman"/>
          <w:sz w:val="28"/>
          <w:szCs w:val="28"/>
        </w:rPr>
        <w:t>.</w:t>
      </w:r>
      <w:r w:rsidRPr="0065148D">
        <w:rPr>
          <w:rFonts w:hAnsi="Times New Roman"/>
          <w:sz w:val="28"/>
          <w:szCs w:val="28"/>
        </w:rPr>
        <w:t>д</w:t>
      </w:r>
      <w:r w:rsidRPr="0065148D">
        <w:rPr>
          <w:rFonts w:ascii="Times New Roman"/>
          <w:sz w:val="28"/>
          <w:szCs w:val="28"/>
        </w:rPr>
        <w:t xml:space="preserve">.); </w:t>
      </w:r>
    </w:p>
    <w:p w:rsidR="00B30B56" w:rsidRPr="0065148D" w:rsidRDefault="00B30B56" w:rsidP="00B30B56">
      <w:pPr>
        <w:numPr>
          <w:ilvl w:val="0"/>
          <w:numId w:val="3"/>
        </w:numPr>
        <w:pBdr>
          <w:top w:val="nil"/>
          <w:left w:val="nil"/>
          <w:bottom w:val="nil"/>
          <w:right w:val="nil"/>
          <w:between w:val="nil"/>
          <w:bar w:val="nil"/>
        </w:pBdr>
        <w:tabs>
          <w:tab w:val="left" w:pos="993"/>
          <w:tab w:val="left" w:pos="1080"/>
        </w:tabs>
        <w:spacing w:line="360" w:lineRule="auto"/>
        <w:ind w:left="243" w:firstLine="466"/>
        <w:rPr>
          <w:rFonts w:ascii="Times New Roman" w:hAnsi="Times New Roman"/>
        </w:rPr>
      </w:pPr>
      <w:r w:rsidRPr="0065148D">
        <w:rPr>
          <w:rFonts w:hAnsi="Times New Roman"/>
          <w:sz w:val="28"/>
          <w:szCs w:val="28"/>
        </w:rPr>
        <w:t>оценки</w:t>
      </w:r>
      <w:r w:rsidRPr="0065148D">
        <w:rPr>
          <w:rFonts w:hAnsi="Times New Roman"/>
          <w:sz w:val="28"/>
          <w:szCs w:val="28"/>
        </w:rPr>
        <w:t xml:space="preserve"> </w:t>
      </w:r>
      <w:r w:rsidRPr="0065148D">
        <w:rPr>
          <w:rFonts w:hAnsi="Times New Roman"/>
          <w:sz w:val="28"/>
          <w:szCs w:val="28"/>
        </w:rPr>
        <w:t>в</w:t>
      </w:r>
      <w:r w:rsidRPr="0065148D">
        <w:rPr>
          <w:rFonts w:hAnsi="Times New Roman"/>
          <w:sz w:val="28"/>
          <w:szCs w:val="28"/>
        </w:rPr>
        <w:t xml:space="preserve"> </w:t>
      </w:r>
      <w:r w:rsidRPr="0065148D">
        <w:rPr>
          <w:rFonts w:hAnsi="Times New Roman"/>
          <w:sz w:val="28"/>
          <w:szCs w:val="28"/>
        </w:rPr>
        <w:t>ходе</w:t>
      </w:r>
      <w:r w:rsidRPr="0065148D">
        <w:rPr>
          <w:rFonts w:hAnsi="Times New Roman"/>
          <w:sz w:val="28"/>
          <w:szCs w:val="28"/>
        </w:rPr>
        <w:t xml:space="preserve"> </w:t>
      </w:r>
      <w:r w:rsidRPr="0065148D">
        <w:rPr>
          <w:rFonts w:hAnsi="Times New Roman"/>
          <w:sz w:val="28"/>
          <w:szCs w:val="28"/>
        </w:rPr>
        <w:t>зачета</w:t>
      </w:r>
      <w:r w:rsidRPr="0065148D">
        <w:rPr>
          <w:rFonts w:ascii="Times New Roman"/>
          <w:sz w:val="28"/>
          <w:szCs w:val="28"/>
        </w:rPr>
        <w:t>.</w:t>
      </w:r>
    </w:p>
    <w:p w:rsidR="00B30B56" w:rsidRPr="0065148D" w:rsidRDefault="00B30B56" w:rsidP="00B30B56">
      <w:pPr>
        <w:tabs>
          <w:tab w:val="left" w:pos="993"/>
        </w:tabs>
        <w:spacing w:line="360" w:lineRule="auto"/>
        <w:ind w:firstLine="709"/>
        <w:rPr>
          <w:rFonts w:ascii="Times New Roman" w:hAnsi="Times New Roman"/>
          <w:sz w:val="28"/>
          <w:szCs w:val="28"/>
        </w:rPr>
      </w:pPr>
      <w:r w:rsidRPr="0065148D">
        <w:rPr>
          <w:rFonts w:hAnsi="Times New Roman"/>
          <w:sz w:val="28"/>
          <w:szCs w:val="28"/>
        </w:rPr>
        <w:t>Оценка</w:t>
      </w:r>
      <w:r w:rsidRPr="0065148D">
        <w:rPr>
          <w:rFonts w:hAnsi="Times New Roman"/>
          <w:sz w:val="28"/>
          <w:szCs w:val="28"/>
        </w:rPr>
        <w:t xml:space="preserve"> </w:t>
      </w:r>
      <w:r w:rsidRPr="0065148D">
        <w:rPr>
          <w:rFonts w:hAnsi="Times New Roman"/>
          <w:sz w:val="28"/>
          <w:szCs w:val="28"/>
        </w:rPr>
        <w:t>знаний</w:t>
      </w:r>
      <w:r w:rsidRPr="0065148D">
        <w:rPr>
          <w:rFonts w:hAnsi="Times New Roman"/>
          <w:sz w:val="28"/>
          <w:szCs w:val="28"/>
        </w:rPr>
        <w:t xml:space="preserve"> </w:t>
      </w:r>
      <w:r w:rsidRPr="0065148D">
        <w:rPr>
          <w:rFonts w:hAnsi="Times New Roman"/>
          <w:sz w:val="28"/>
          <w:szCs w:val="28"/>
        </w:rPr>
        <w:t>по</w:t>
      </w:r>
      <w:r w:rsidRPr="0065148D">
        <w:rPr>
          <w:rFonts w:hAnsi="Times New Roman"/>
          <w:sz w:val="28"/>
          <w:szCs w:val="28"/>
        </w:rPr>
        <w:t xml:space="preserve"> </w:t>
      </w:r>
      <w:r w:rsidRPr="0065148D">
        <w:rPr>
          <w:rFonts w:ascii="Times New Roman"/>
          <w:sz w:val="28"/>
          <w:szCs w:val="28"/>
        </w:rPr>
        <w:t>100-</w:t>
      </w:r>
      <w:r w:rsidRPr="0065148D">
        <w:rPr>
          <w:rFonts w:hAnsi="Times New Roman"/>
          <w:sz w:val="28"/>
          <w:szCs w:val="28"/>
        </w:rPr>
        <w:t>балльной</w:t>
      </w:r>
      <w:r w:rsidRPr="0065148D">
        <w:rPr>
          <w:rFonts w:hAnsi="Times New Roman"/>
          <w:sz w:val="28"/>
          <w:szCs w:val="28"/>
        </w:rPr>
        <w:t xml:space="preserve"> </w:t>
      </w:r>
      <w:r w:rsidRPr="0065148D">
        <w:rPr>
          <w:rFonts w:hAnsi="Times New Roman"/>
          <w:sz w:val="28"/>
          <w:szCs w:val="28"/>
        </w:rPr>
        <w:t>шкале</w:t>
      </w:r>
      <w:r w:rsidRPr="0065148D">
        <w:rPr>
          <w:rFonts w:hAnsi="Times New Roman"/>
          <w:sz w:val="28"/>
          <w:szCs w:val="28"/>
        </w:rPr>
        <w:t xml:space="preserve"> </w:t>
      </w:r>
      <w:r w:rsidRPr="0065148D">
        <w:rPr>
          <w:rFonts w:hAnsi="Times New Roman"/>
          <w:sz w:val="28"/>
          <w:szCs w:val="28"/>
        </w:rPr>
        <w:t>в</w:t>
      </w:r>
      <w:r w:rsidRPr="0065148D">
        <w:rPr>
          <w:rFonts w:hAnsi="Times New Roman"/>
          <w:sz w:val="28"/>
          <w:szCs w:val="28"/>
        </w:rPr>
        <w:t xml:space="preserve"> </w:t>
      </w:r>
      <w:r w:rsidRPr="0065148D">
        <w:rPr>
          <w:rFonts w:hAnsi="Times New Roman"/>
          <w:sz w:val="28"/>
          <w:szCs w:val="28"/>
        </w:rPr>
        <w:t>соответствии</w:t>
      </w:r>
      <w:r w:rsidRPr="0065148D">
        <w:rPr>
          <w:rFonts w:hAnsi="Times New Roman"/>
          <w:sz w:val="28"/>
          <w:szCs w:val="28"/>
        </w:rPr>
        <w:t xml:space="preserve"> </w:t>
      </w:r>
      <w:r w:rsidRPr="0065148D">
        <w:rPr>
          <w:rFonts w:hAnsi="Times New Roman"/>
          <w:sz w:val="28"/>
          <w:szCs w:val="28"/>
        </w:rPr>
        <w:t>с</w:t>
      </w:r>
      <w:r w:rsidRPr="0065148D">
        <w:rPr>
          <w:rFonts w:hAnsi="Times New Roman"/>
          <w:sz w:val="28"/>
          <w:szCs w:val="28"/>
        </w:rPr>
        <w:t xml:space="preserve"> </w:t>
      </w:r>
      <w:r w:rsidRPr="0065148D">
        <w:rPr>
          <w:rFonts w:hAnsi="Times New Roman"/>
          <w:sz w:val="28"/>
          <w:szCs w:val="28"/>
        </w:rPr>
        <w:t>критериями</w:t>
      </w:r>
      <w:r w:rsidRPr="0065148D">
        <w:rPr>
          <w:rFonts w:hAnsi="Times New Roman"/>
          <w:sz w:val="28"/>
          <w:szCs w:val="28"/>
        </w:rPr>
        <w:t xml:space="preserve"> </w:t>
      </w:r>
      <w:r w:rsidRPr="0065148D">
        <w:rPr>
          <w:rFonts w:hAnsi="Times New Roman"/>
          <w:sz w:val="28"/>
          <w:szCs w:val="28"/>
        </w:rPr>
        <w:t>Финансового</w:t>
      </w:r>
      <w:r w:rsidRPr="0065148D">
        <w:rPr>
          <w:rFonts w:hAnsi="Times New Roman"/>
          <w:sz w:val="28"/>
          <w:szCs w:val="28"/>
        </w:rPr>
        <w:t xml:space="preserve"> </w:t>
      </w:r>
      <w:r w:rsidRPr="0065148D">
        <w:rPr>
          <w:rFonts w:hAnsi="Times New Roman"/>
          <w:sz w:val="28"/>
          <w:szCs w:val="28"/>
        </w:rPr>
        <w:t>университета</w:t>
      </w:r>
      <w:r w:rsidRPr="0065148D">
        <w:rPr>
          <w:rFonts w:hAnsi="Times New Roman"/>
          <w:sz w:val="28"/>
          <w:szCs w:val="28"/>
        </w:rPr>
        <w:t xml:space="preserve"> </w:t>
      </w:r>
      <w:r w:rsidRPr="0065148D">
        <w:rPr>
          <w:rFonts w:hAnsi="Times New Roman"/>
          <w:sz w:val="28"/>
          <w:szCs w:val="28"/>
        </w:rPr>
        <w:t>реализуются</w:t>
      </w:r>
      <w:r w:rsidRPr="0065148D">
        <w:rPr>
          <w:rFonts w:hAnsi="Times New Roman"/>
          <w:sz w:val="28"/>
          <w:szCs w:val="28"/>
        </w:rPr>
        <w:t xml:space="preserve"> </w:t>
      </w:r>
      <w:r w:rsidRPr="0065148D">
        <w:rPr>
          <w:rFonts w:hAnsi="Times New Roman"/>
          <w:sz w:val="28"/>
          <w:szCs w:val="28"/>
        </w:rPr>
        <w:t>следующим</w:t>
      </w:r>
      <w:r w:rsidRPr="0065148D">
        <w:rPr>
          <w:rFonts w:hAnsi="Times New Roman"/>
          <w:sz w:val="28"/>
          <w:szCs w:val="28"/>
        </w:rPr>
        <w:t xml:space="preserve"> </w:t>
      </w:r>
      <w:r w:rsidRPr="0065148D">
        <w:rPr>
          <w:rFonts w:hAnsi="Times New Roman"/>
          <w:sz w:val="28"/>
          <w:szCs w:val="28"/>
        </w:rPr>
        <w:t>образом</w:t>
      </w:r>
      <w:r w:rsidRPr="0065148D">
        <w:rPr>
          <w:rFonts w:hAnsi="Times New Roman"/>
          <w:sz w:val="28"/>
          <w:szCs w:val="28"/>
        </w:rPr>
        <w:t>.</w:t>
      </w:r>
    </w:p>
    <w:p w:rsidR="00B30B56" w:rsidRPr="0065148D" w:rsidRDefault="00B30B56" w:rsidP="00B30B56">
      <w:pPr>
        <w:tabs>
          <w:tab w:val="left" w:pos="709"/>
          <w:tab w:val="left" w:pos="993"/>
        </w:tabs>
        <w:spacing w:line="360" w:lineRule="auto"/>
        <w:ind w:firstLine="709"/>
        <w:rPr>
          <w:rFonts w:ascii="Times New Roman"/>
          <w:sz w:val="28"/>
          <w:szCs w:val="28"/>
        </w:rPr>
      </w:pPr>
      <w:r w:rsidRPr="0065148D">
        <w:rPr>
          <w:rFonts w:hAnsi="Times New Roman"/>
          <w:sz w:val="28"/>
          <w:szCs w:val="28"/>
        </w:rPr>
        <w:t>Итоговая</w:t>
      </w:r>
      <w:r w:rsidRPr="0065148D">
        <w:rPr>
          <w:rFonts w:hAnsi="Times New Roman"/>
          <w:sz w:val="28"/>
          <w:szCs w:val="28"/>
        </w:rPr>
        <w:t xml:space="preserve"> </w:t>
      </w:r>
      <w:r w:rsidRPr="0065148D">
        <w:rPr>
          <w:rFonts w:hAnsi="Times New Roman"/>
          <w:sz w:val="28"/>
          <w:szCs w:val="28"/>
        </w:rPr>
        <w:t>сумма</w:t>
      </w:r>
      <w:r w:rsidRPr="0065148D">
        <w:rPr>
          <w:rFonts w:hAnsi="Times New Roman"/>
          <w:sz w:val="28"/>
          <w:szCs w:val="28"/>
        </w:rPr>
        <w:t xml:space="preserve"> </w:t>
      </w:r>
      <w:r w:rsidRPr="0065148D">
        <w:rPr>
          <w:rFonts w:hAnsi="Times New Roman"/>
          <w:sz w:val="28"/>
          <w:szCs w:val="28"/>
        </w:rPr>
        <w:t>баллов</w:t>
      </w:r>
      <w:r w:rsidRPr="0065148D">
        <w:rPr>
          <w:rFonts w:ascii="Times New Roman"/>
          <w:sz w:val="28"/>
          <w:szCs w:val="28"/>
        </w:rPr>
        <w:t xml:space="preserve">, </w:t>
      </w:r>
      <w:r w:rsidRPr="0065148D">
        <w:rPr>
          <w:rFonts w:hAnsi="Times New Roman"/>
          <w:sz w:val="28"/>
          <w:szCs w:val="28"/>
        </w:rPr>
        <w:t>полученная</w:t>
      </w:r>
      <w:r w:rsidRPr="0065148D">
        <w:rPr>
          <w:rFonts w:hAnsi="Times New Roman"/>
          <w:sz w:val="28"/>
          <w:szCs w:val="28"/>
        </w:rPr>
        <w:t xml:space="preserve"> </w:t>
      </w:r>
      <w:r w:rsidRPr="0065148D">
        <w:rPr>
          <w:rFonts w:hAnsi="Times New Roman"/>
          <w:sz w:val="28"/>
          <w:szCs w:val="28"/>
        </w:rPr>
        <w:t>студентом</w:t>
      </w:r>
      <w:r w:rsidRPr="0065148D">
        <w:rPr>
          <w:rFonts w:hAnsi="Times New Roman"/>
          <w:sz w:val="28"/>
          <w:szCs w:val="28"/>
        </w:rPr>
        <w:t xml:space="preserve"> </w:t>
      </w:r>
      <w:r w:rsidRPr="0065148D">
        <w:rPr>
          <w:rFonts w:hAnsi="Times New Roman"/>
          <w:sz w:val="28"/>
          <w:szCs w:val="28"/>
        </w:rPr>
        <w:t>на</w:t>
      </w:r>
      <w:r w:rsidRPr="0065148D">
        <w:rPr>
          <w:rFonts w:hAnsi="Times New Roman"/>
          <w:sz w:val="28"/>
          <w:szCs w:val="28"/>
        </w:rPr>
        <w:t xml:space="preserve"> </w:t>
      </w:r>
      <w:r w:rsidRPr="0065148D">
        <w:rPr>
          <w:rFonts w:hAnsi="Times New Roman"/>
          <w:sz w:val="28"/>
          <w:szCs w:val="28"/>
        </w:rPr>
        <w:t>зачете</w:t>
      </w:r>
      <w:r w:rsidRPr="0065148D">
        <w:rPr>
          <w:rFonts w:hAnsi="Times New Roman"/>
          <w:sz w:val="28"/>
          <w:szCs w:val="28"/>
        </w:rPr>
        <w:t xml:space="preserve"> </w:t>
      </w:r>
      <w:r w:rsidRPr="0065148D">
        <w:rPr>
          <w:rFonts w:hAnsi="Times New Roman"/>
          <w:sz w:val="28"/>
          <w:szCs w:val="28"/>
        </w:rPr>
        <w:t>и</w:t>
      </w:r>
      <w:r w:rsidRPr="0065148D">
        <w:rPr>
          <w:rFonts w:hAnsi="Times New Roman"/>
          <w:sz w:val="28"/>
          <w:szCs w:val="28"/>
        </w:rPr>
        <w:t xml:space="preserve"> </w:t>
      </w:r>
      <w:r w:rsidRPr="0065148D">
        <w:rPr>
          <w:rFonts w:hAnsi="Times New Roman"/>
          <w:sz w:val="28"/>
          <w:szCs w:val="28"/>
        </w:rPr>
        <w:t>по</w:t>
      </w:r>
      <w:r w:rsidRPr="0065148D">
        <w:rPr>
          <w:rFonts w:hAnsi="Times New Roman"/>
          <w:sz w:val="28"/>
          <w:szCs w:val="28"/>
        </w:rPr>
        <w:t xml:space="preserve"> </w:t>
      </w:r>
      <w:r w:rsidRPr="0065148D">
        <w:rPr>
          <w:rFonts w:hAnsi="Times New Roman"/>
          <w:sz w:val="28"/>
          <w:szCs w:val="28"/>
        </w:rPr>
        <w:t>результатам</w:t>
      </w:r>
      <w:r w:rsidRPr="0065148D">
        <w:rPr>
          <w:rFonts w:hAnsi="Times New Roman"/>
          <w:sz w:val="28"/>
          <w:szCs w:val="28"/>
        </w:rPr>
        <w:t xml:space="preserve"> </w:t>
      </w:r>
      <w:r w:rsidRPr="0065148D">
        <w:rPr>
          <w:rFonts w:hAnsi="Times New Roman"/>
          <w:sz w:val="28"/>
          <w:szCs w:val="28"/>
        </w:rPr>
        <w:t>текущего</w:t>
      </w:r>
      <w:r w:rsidRPr="0065148D">
        <w:rPr>
          <w:rFonts w:hAnsi="Times New Roman"/>
          <w:sz w:val="28"/>
          <w:szCs w:val="28"/>
        </w:rPr>
        <w:t xml:space="preserve"> </w:t>
      </w:r>
      <w:r w:rsidRPr="0065148D">
        <w:rPr>
          <w:rFonts w:hAnsi="Times New Roman"/>
          <w:sz w:val="28"/>
          <w:szCs w:val="28"/>
        </w:rPr>
        <w:t>контроля</w:t>
      </w:r>
      <w:r w:rsidRPr="0065148D">
        <w:rPr>
          <w:rFonts w:hAnsi="Times New Roman"/>
          <w:sz w:val="28"/>
          <w:szCs w:val="28"/>
        </w:rPr>
        <w:t xml:space="preserve"> </w:t>
      </w:r>
      <w:r w:rsidRPr="0065148D">
        <w:rPr>
          <w:rFonts w:hAnsi="Times New Roman"/>
          <w:sz w:val="28"/>
          <w:szCs w:val="28"/>
        </w:rPr>
        <w:t>успеваемости</w:t>
      </w:r>
      <w:r w:rsidRPr="0065148D">
        <w:rPr>
          <w:rFonts w:hAnsi="Times New Roman"/>
          <w:sz w:val="28"/>
          <w:szCs w:val="28"/>
        </w:rPr>
        <w:t xml:space="preserve"> </w:t>
      </w:r>
      <w:r w:rsidRPr="0065148D">
        <w:rPr>
          <w:rFonts w:hAnsi="Times New Roman"/>
          <w:sz w:val="28"/>
          <w:szCs w:val="28"/>
        </w:rPr>
        <w:t>в</w:t>
      </w:r>
      <w:r w:rsidRPr="0065148D">
        <w:rPr>
          <w:rFonts w:hAnsi="Times New Roman"/>
          <w:sz w:val="28"/>
          <w:szCs w:val="28"/>
        </w:rPr>
        <w:t xml:space="preserve"> </w:t>
      </w:r>
      <w:r w:rsidRPr="0065148D">
        <w:rPr>
          <w:rFonts w:hAnsi="Times New Roman"/>
          <w:sz w:val="28"/>
          <w:szCs w:val="28"/>
        </w:rPr>
        <w:t>семестре</w:t>
      </w:r>
      <w:r w:rsidRPr="0065148D">
        <w:rPr>
          <w:rFonts w:ascii="Times New Roman"/>
          <w:sz w:val="28"/>
          <w:szCs w:val="28"/>
        </w:rPr>
        <w:t xml:space="preserve">, </w:t>
      </w:r>
      <w:r w:rsidRPr="0065148D">
        <w:rPr>
          <w:rFonts w:hAnsi="Times New Roman"/>
          <w:sz w:val="28"/>
          <w:szCs w:val="28"/>
        </w:rPr>
        <w:t>преобразуется</w:t>
      </w:r>
      <w:r w:rsidRPr="0065148D">
        <w:rPr>
          <w:rFonts w:hAnsi="Times New Roman"/>
          <w:sz w:val="28"/>
          <w:szCs w:val="28"/>
        </w:rPr>
        <w:t xml:space="preserve"> </w:t>
      </w:r>
      <w:r w:rsidRPr="0065148D">
        <w:rPr>
          <w:rFonts w:hAnsi="Times New Roman"/>
          <w:sz w:val="28"/>
          <w:szCs w:val="28"/>
        </w:rPr>
        <w:t>в</w:t>
      </w:r>
      <w:r w:rsidRPr="0065148D">
        <w:rPr>
          <w:rFonts w:hAnsi="Times New Roman"/>
          <w:sz w:val="28"/>
          <w:szCs w:val="28"/>
        </w:rPr>
        <w:t xml:space="preserve"> </w:t>
      </w:r>
      <w:r w:rsidRPr="0065148D">
        <w:rPr>
          <w:rFonts w:hAnsi="Times New Roman"/>
          <w:sz w:val="28"/>
          <w:szCs w:val="28"/>
        </w:rPr>
        <w:t>пятибалльную</w:t>
      </w:r>
      <w:r w:rsidRPr="0065148D">
        <w:rPr>
          <w:rFonts w:hAnsi="Times New Roman"/>
          <w:sz w:val="28"/>
          <w:szCs w:val="28"/>
        </w:rPr>
        <w:t xml:space="preserve"> </w:t>
      </w:r>
      <w:r w:rsidRPr="0065148D">
        <w:rPr>
          <w:rFonts w:hAnsi="Times New Roman"/>
          <w:sz w:val="28"/>
          <w:szCs w:val="28"/>
        </w:rPr>
        <w:t>систему</w:t>
      </w:r>
      <w:r w:rsidRPr="0065148D">
        <w:rPr>
          <w:rFonts w:hAnsi="Times New Roman"/>
          <w:sz w:val="28"/>
          <w:szCs w:val="28"/>
        </w:rPr>
        <w:t xml:space="preserve"> </w:t>
      </w:r>
      <w:r w:rsidRPr="0065148D">
        <w:rPr>
          <w:rFonts w:hAnsi="Times New Roman"/>
          <w:sz w:val="28"/>
          <w:szCs w:val="28"/>
        </w:rPr>
        <w:t>оценок</w:t>
      </w:r>
      <w:r w:rsidRPr="0065148D">
        <w:rPr>
          <w:rFonts w:hAnsi="Times New Roman"/>
          <w:sz w:val="28"/>
          <w:szCs w:val="28"/>
        </w:rPr>
        <w:t xml:space="preserve"> </w:t>
      </w:r>
      <w:r w:rsidRPr="0065148D">
        <w:rPr>
          <w:rFonts w:hAnsi="Times New Roman"/>
          <w:sz w:val="28"/>
          <w:szCs w:val="28"/>
        </w:rPr>
        <w:t>в</w:t>
      </w:r>
      <w:r w:rsidRPr="0065148D">
        <w:rPr>
          <w:rFonts w:hAnsi="Times New Roman"/>
          <w:sz w:val="28"/>
          <w:szCs w:val="28"/>
        </w:rPr>
        <w:t xml:space="preserve"> </w:t>
      </w:r>
      <w:r w:rsidRPr="0065148D">
        <w:rPr>
          <w:rFonts w:hAnsi="Times New Roman"/>
          <w:sz w:val="28"/>
          <w:szCs w:val="28"/>
        </w:rPr>
        <w:t>соответствии</w:t>
      </w:r>
      <w:r w:rsidRPr="0065148D">
        <w:rPr>
          <w:rFonts w:hAnsi="Times New Roman"/>
          <w:sz w:val="28"/>
          <w:szCs w:val="28"/>
        </w:rPr>
        <w:t xml:space="preserve"> </w:t>
      </w:r>
      <w:r w:rsidRPr="0065148D">
        <w:rPr>
          <w:rFonts w:hAnsi="Times New Roman"/>
          <w:sz w:val="28"/>
          <w:szCs w:val="28"/>
        </w:rPr>
        <w:t>с</w:t>
      </w:r>
      <w:r w:rsidRPr="0065148D">
        <w:rPr>
          <w:rFonts w:hAnsi="Times New Roman"/>
          <w:sz w:val="28"/>
          <w:szCs w:val="28"/>
        </w:rPr>
        <w:t xml:space="preserve"> </w:t>
      </w:r>
      <w:r w:rsidRPr="0065148D">
        <w:rPr>
          <w:rFonts w:hAnsi="Times New Roman"/>
          <w:sz w:val="28"/>
          <w:szCs w:val="28"/>
        </w:rPr>
        <w:t>таблицей</w:t>
      </w:r>
      <w:r w:rsidRPr="0065148D">
        <w:rPr>
          <w:rFonts w:ascii="Times New Roman"/>
          <w:sz w:val="28"/>
          <w:szCs w:val="28"/>
        </w:rPr>
        <w:t>.</w:t>
      </w:r>
    </w:p>
    <w:p w:rsidR="00B30B56" w:rsidRPr="0065148D" w:rsidRDefault="00B30B56" w:rsidP="00B30B56">
      <w:pPr>
        <w:tabs>
          <w:tab w:val="left" w:pos="709"/>
          <w:tab w:val="left" w:pos="993"/>
        </w:tabs>
        <w:spacing w:line="360" w:lineRule="auto"/>
        <w:ind w:firstLine="709"/>
        <w:rPr>
          <w:rFonts w:ascii="Times New Roman" w:hAnsi="Times New Roman"/>
          <w:sz w:val="28"/>
          <w:szCs w:val="28"/>
        </w:rPr>
      </w:pPr>
    </w:p>
    <w:tbl>
      <w:tblPr>
        <w:tblStyle w:val="TableNormal"/>
        <w:tblW w:w="9639"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6242"/>
        <w:gridCol w:w="1700"/>
        <w:gridCol w:w="1697"/>
      </w:tblGrid>
      <w:tr w:rsidR="00B30B56" w:rsidRPr="0065148D" w:rsidTr="00594B55">
        <w:trPr>
          <w:trHeight w:val="968"/>
        </w:trPr>
        <w:tc>
          <w:tcPr>
            <w:tcW w:w="62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30B56" w:rsidRPr="0065148D" w:rsidRDefault="00B30B56" w:rsidP="00594B55">
            <w:pPr>
              <w:tabs>
                <w:tab w:val="left" w:pos="993"/>
                <w:tab w:val="left" w:pos="1080"/>
              </w:tabs>
              <w:jc w:val="center"/>
              <w:rPr>
                <w:rFonts w:ascii="Times New Roman" w:hAnsi="Times New Roman"/>
                <w:b/>
                <w:bCs/>
                <w:lang w:val="ru-RU"/>
              </w:rPr>
            </w:pPr>
            <w:r w:rsidRPr="0065148D">
              <w:rPr>
                <w:rFonts w:hAnsi="Times New Roman"/>
                <w:b/>
                <w:bCs/>
                <w:lang w:val="ru-RU"/>
              </w:rPr>
              <w:t>Требования</w:t>
            </w:r>
            <w:r w:rsidRPr="0065148D">
              <w:rPr>
                <w:rFonts w:hAnsi="Times New Roman"/>
                <w:b/>
                <w:bCs/>
                <w:lang w:val="ru-RU"/>
              </w:rPr>
              <w:t xml:space="preserve"> </w:t>
            </w:r>
            <w:r w:rsidRPr="0065148D">
              <w:rPr>
                <w:rFonts w:hAnsi="Times New Roman"/>
                <w:b/>
                <w:bCs/>
                <w:lang w:val="ru-RU"/>
              </w:rPr>
              <w:t>к</w:t>
            </w:r>
            <w:r w:rsidRPr="0065148D">
              <w:rPr>
                <w:rFonts w:hAnsi="Times New Roman"/>
                <w:b/>
                <w:bCs/>
                <w:lang w:val="ru-RU"/>
              </w:rPr>
              <w:t xml:space="preserve"> </w:t>
            </w:r>
            <w:r w:rsidRPr="0065148D">
              <w:rPr>
                <w:rFonts w:hAnsi="Times New Roman"/>
                <w:b/>
                <w:bCs/>
                <w:lang w:val="ru-RU"/>
              </w:rPr>
              <w:t>результатам</w:t>
            </w:r>
            <w:r w:rsidRPr="0065148D">
              <w:rPr>
                <w:rFonts w:hAnsi="Times New Roman"/>
                <w:b/>
                <w:bCs/>
                <w:lang w:val="ru-RU"/>
              </w:rPr>
              <w:t xml:space="preserve"> </w:t>
            </w:r>
            <w:r w:rsidRPr="0065148D">
              <w:rPr>
                <w:rFonts w:hAnsi="Times New Roman"/>
                <w:b/>
                <w:bCs/>
                <w:lang w:val="ru-RU"/>
              </w:rPr>
              <w:t>освоения</w:t>
            </w:r>
            <w:r w:rsidRPr="0065148D">
              <w:rPr>
                <w:rFonts w:hAnsi="Times New Roman"/>
                <w:b/>
                <w:bCs/>
                <w:lang w:val="ru-RU"/>
              </w:rPr>
              <w:t xml:space="preserve"> </w:t>
            </w:r>
          </w:p>
          <w:p w:rsidR="00B30B56" w:rsidRPr="0065148D" w:rsidRDefault="00B30B56" w:rsidP="00594B55">
            <w:pPr>
              <w:tabs>
                <w:tab w:val="left" w:pos="993"/>
                <w:tab w:val="left" w:pos="1080"/>
              </w:tabs>
              <w:jc w:val="center"/>
              <w:rPr>
                <w:lang w:val="ru-RU"/>
              </w:rPr>
            </w:pPr>
            <w:r w:rsidRPr="0065148D">
              <w:rPr>
                <w:rFonts w:hAnsi="Times New Roman"/>
                <w:b/>
                <w:bCs/>
                <w:lang w:val="ru-RU"/>
              </w:rPr>
              <w:t>Дисциплины</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30B56" w:rsidRPr="0065148D" w:rsidRDefault="00B30B56" w:rsidP="00594B55">
            <w:pPr>
              <w:tabs>
                <w:tab w:val="left" w:pos="993"/>
                <w:tab w:val="left" w:pos="1080"/>
              </w:tabs>
              <w:jc w:val="center"/>
              <w:rPr>
                <w:rFonts w:ascii="Times New Roman" w:hAnsi="Times New Roman"/>
                <w:b/>
                <w:bCs/>
              </w:rPr>
            </w:pPr>
            <w:proofErr w:type="spellStart"/>
            <w:r w:rsidRPr="0065148D">
              <w:rPr>
                <w:rFonts w:hAnsi="Times New Roman"/>
                <w:b/>
                <w:bCs/>
              </w:rPr>
              <w:t>Оценка</w:t>
            </w:r>
            <w:proofErr w:type="spellEnd"/>
            <w:r w:rsidRPr="0065148D">
              <w:rPr>
                <w:rFonts w:hAnsi="Times New Roman"/>
                <w:b/>
                <w:bCs/>
              </w:rPr>
              <w:t xml:space="preserve"> </w:t>
            </w:r>
          </w:p>
          <w:p w:rsidR="00B30B56" w:rsidRPr="0065148D" w:rsidRDefault="00B30B56" w:rsidP="00594B55">
            <w:pPr>
              <w:tabs>
                <w:tab w:val="left" w:pos="993"/>
                <w:tab w:val="left" w:pos="1080"/>
              </w:tabs>
              <w:jc w:val="center"/>
            </w:pPr>
            <w:proofErr w:type="spellStart"/>
            <w:r w:rsidRPr="0065148D">
              <w:rPr>
                <w:rFonts w:hAnsi="Times New Roman"/>
                <w:b/>
                <w:bCs/>
              </w:rPr>
              <w:t>или</w:t>
            </w:r>
            <w:proofErr w:type="spellEnd"/>
            <w:r w:rsidRPr="0065148D">
              <w:rPr>
                <w:rFonts w:hAnsi="Times New Roman"/>
                <w:b/>
                <w:bCs/>
              </w:rPr>
              <w:t xml:space="preserve"> </w:t>
            </w:r>
            <w:proofErr w:type="spellStart"/>
            <w:r w:rsidRPr="0065148D">
              <w:rPr>
                <w:rFonts w:hAnsi="Times New Roman"/>
                <w:b/>
                <w:bCs/>
              </w:rPr>
              <w:t>зачет</w:t>
            </w:r>
            <w:proofErr w:type="spellEnd"/>
            <w:r w:rsidRPr="0065148D">
              <w:rPr>
                <w:rFonts w:hAnsi="Times New Roman"/>
                <w:b/>
                <w:bCs/>
              </w:rPr>
              <w:t xml:space="preserve"> </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30B56" w:rsidRPr="0065148D" w:rsidRDefault="00B30B56" w:rsidP="00594B55">
            <w:pPr>
              <w:tabs>
                <w:tab w:val="left" w:pos="993"/>
                <w:tab w:val="left" w:pos="1080"/>
              </w:tabs>
              <w:rPr>
                <w:rFonts w:ascii="Times New Roman" w:hAnsi="Times New Roman"/>
                <w:b/>
                <w:bCs/>
              </w:rPr>
            </w:pPr>
            <w:proofErr w:type="spellStart"/>
            <w:r w:rsidRPr="0065148D">
              <w:rPr>
                <w:rFonts w:hAnsi="Times New Roman"/>
                <w:b/>
                <w:bCs/>
              </w:rPr>
              <w:t>Баллы</w:t>
            </w:r>
            <w:proofErr w:type="spellEnd"/>
          </w:p>
          <w:p w:rsidR="00B30B56" w:rsidRPr="0065148D" w:rsidRDefault="00B30B56" w:rsidP="00594B55">
            <w:pPr>
              <w:tabs>
                <w:tab w:val="left" w:pos="993"/>
                <w:tab w:val="left" w:pos="1080"/>
              </w:tabs>
            </w:pPr>
            <w:r w:rsidRPr="0065148D">
              <w:rPr>
                <w:rFonts w:ascii="Times New Roman"/>
              </w:rPr>
              <w:t>(</w:t>
            </w:r>
            <w:proofErr w:type="spellStart"/>
            <w:r w:rsidRPr="0065148D">
              <w:rPr>
                <w:rFonts w:hAnsi="Times New Roman"/>
              </w:rPr>
              <w:t>рейтинговая</w:t>
            </w:r>
            <w:proofErr w:type="spellEnd"/>
            <w:r w:rsidRPr="0065148D">
              <w:rPr>
                <w:rFonts w:hAnsi="Times New Roman"/>
              </w:rPr>
              <w:t xml:space="preserve"> </w:t>
            </w:r>
            <w:proofErr w:type="spellStart"/>
            <w:r w:rsidRPr="0065148D">
              <w:rPr>
                <w:rFonts w:hAnsi="Times New Roman"/>
              </w:rPr>
              <w:t>оценка</w:t>
            </w:r>
            <w:proofErr w:type="spellEnd"/>
            <w:r w:rsidRPr="0065148D">
              <w:rPr>
                <w:rFonts w:ascii="Times New Roman"/>
              </w:rPr>
              <w:t>)</w:t>
            </w:r>
          </w:p>
        </w:tc>
      </w:tr>
      <w:tr w:rsidR="00B30B56" w:rsidRPr="0065148D" w:rsidTr="00594B55">
        <w:trPr>
          <w:trHeight w:val="1315"/>
        </w:trPr>
        <w:tc>
          <w:tcPr>
            <w:tcW w:w="62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30B56" w:rsidRPr="0065148D" w:rsidRDefault="00B30B56" w:rsidP="00594B55">
            <w:pPr>
              <w:rPr>
                <w:lang w:val="ru-RU"/>
              </w:rPr>
            </w:pPr>
            <w:r w:rsidRPr="0065148D">
              <w:rPr>
                <w:rFonts w:hAnsi="Times New Roman"/>
                <w:lang w:val="ru-RU"/>
              </w:rPr>
              <w:t>Глубокое</w:t>
            </w:r>
            <w:r w:rsidRPr="0065148D">
              <w:rPr>
                <w:rFonts w:hAnsi="Times New Roman"/>
                <w:lang w:val="ru-RU"/>
              </w:rPr>
              <w:t xml:space="preserve"> </w:t>
            </w:r>
            <w:r w:rsidRPr="0065148D">
              <w:rPr>
                <w:rFonts w:hAnsi="Times New Roman"/>
                <w:lang w:val="ru-RU"/>
              </w:rPr>
              <w:t>усвоение</w:t>
            </w:r>
            <w:r w:rsidRPr="0065148D">
              <w:rPr>
                <w:rFonts w:hAnsi="Times New Roman"/>
                <w:lang w:val="ru-RU"/>
              </w:rPr>
              <w:t xml:space="preserve"> </w:t>
            </w:r>
            <w:r w:rsidRPr="0065148D">
              <w:rPr>
                <w:rFonts w:hAnsi="Times New Roman"/>
                <w:lang w:val="ru-RU"/>
              </w:rPr>
              <w:t>программного</w:t>
            </w:r>
            <w:r w:rsidRPr="0065148D">
              <w:rPr>
                <w:rFonts w:hAnsi="Times New Roman"/>
                <w:lang w:val="ru-RU"/>
              </w:rPr>
              <w:t xml:space="preserve"> </w:t>
            </w:r>
            <w:r w:rsidRPr="0065148D">
              <w:rPr>
                <w:rFonts w:hAnsi="Times New Roman"/>
                <w:lang w:val="ru-RU"/>
              </w:rPr>
              <w:t>материала</w:t>
            </w:r>
            <w:r w:rsidRPr="0065148D">
              <w:rPr>
                <w:rFonts w:ascii="Times New Roman"/>
                <w:lang w:val="ru-RU"/>
              </w:rPr>
              <w:t xml:space="preserve">, </w:t>
            </w:r>
            <w:r w:rsidRPr="0065148D">
              <w:rPr>
                <w:rFonts w:hAnsi="Times New Roman"/>
                <w:lang w:val="ru-RU"/>
              </w:rPr>
              <w:t>логически</w:t>
            </w:r>
            <w:r w:rsidRPr="0065148D">
              <w:rPr>
                <w:rFonts w:hAnsi="Times New Roman"/>
                <w:lang w:val="ru-RU"/>
              </w:rPr>
              <w:t xml:space="preserve"> </w:t>
            </w:r>
            <w:r w:rsidRPr="0065148D">
              <w:rPr>
                <w:rFonts w:hAnsi="Times New Roman"/>
                <w:lang w:val="ru-RU"/>
              </w:rPr>
              <w:t>стройное</w:t>
            </w:r>
            <w:r w:rsidRPr="0065148D">
              <w:rPr>
                <w:rFonts w:hAnsi="Times New Roman"/>
                <w:lang w:val="ru-RU"/>
              </w:rPr>
              <w:t xml:space="preserve"> </w:t>
            </w:r>
            <w:r w:rsidRPr="0065148D">
              <w:rPr>
                <w:rFonts w:hAnsi="Times New Roman"/>
                <w:lang w:val="ru-RU"/>
              </w:rPr>
              <w:t>его</w:t>
            </w:r>
            <w:r w:rsidRPr="0065148D">
              <w:rPr>
                <w:rFonts w:hAnsi="Times New Roman"/>
                <w:lang w:val="ru-RU"/>
              </w:rPr>
              <w:t xml:space="preserve"> </w:t>
            </w:r>
            <w:r w:rsidRPr="0065148D">
              <w:rPr>
                <w:rFonts w:hAnsi="Times New Roman"/>
                <w:lang w:val="ru-RU"/>
              </w:rPr>
              <w:t>изложение</w:t>
            </w:r>
            <w:r w:rsidRPr="0065148D">
              <w:rPr>
                <w:rFonts w:ascii="Times New Roman"/>
                <w:lang w:val="ru-RU"/>
              </w:rPr>
              <w:t xml:space="preserve">, </w:t>
            </w:r>
            <w:r w:rsidRPr="0065148D">
              <w:rPr>
                <w:rFonts w:hAnsi="Times New Roman"/>
                <w:lang w:val="ru-RU"/>
              </w:rPr>
              <w:t>умение</w:t>
            </w:r>
            <w:r w:rsidRPr="0065148D">
              <w:rPr>
                <w:rFonts w:hAnsi="Times New Roman"/>
                <w:lang w:val="ru-RU"/>
              </w:rPr>
              <w:t xml:space="preserve"> </w:t>
            </w:r>
            <w:r w:rsidRPr="0065148D">
              <w:rPr>
                <w:rFonts w:hAnsi="Times New Roman"/>
                <w:lang w:val="ru-RU"/>
              </w:rPr>
              <w:t>связать</w:t>
            </w:r>
            <w:r w:rsidRPr="0065148D">
              <w:rPr>
                <w:rFonts w:hAnsi="Times New Roman"/>
                <w:lang w:val="ru-RU"/>
              </w:rPr>
              <w:t xml:space="preserve"> </w:t>
            </w:r>
            <w:r w:rsidRPr="0065148D">
              <w:rPr>
                <w:rFonts w:hAnsi="Times New Roman"/>
                <w:lang w:val="ru-RU"/>
              </w:rPr>
              <w:t>теорию</w:t>
            </w:r>
            <w:r w:rsidRPr="0065148D">
              <w:rPr>
                <w:rFonts w:hAnsi="Times New Roman"/>
                <w:lang w:val="ru-RU"/>
              </w:rPr>
              <w:t xml:space="preserve"> </w:t>
            </w:r>
            <w:r w:rsidRPr="0065148D">
              <w:rPr>
                <w:rFonts w:hAnsi="Times New Roman"/>
                <w:lang w:val="ru-RU"/>
              </w:rPr>
              <w:t>с</w:t>
            </w:r>
            <w:r w:rsidRPr="0065148D">
              <w:rPr>
                <w:rFonts w:hAnsi="Times New Roman"/>
                <w:lang w:val="ru-RU"/>
              </w:rPr>
              <w:t xml:space="preserve"> </w:t>
            </w:r>
            <w:r w:rsidRPr="0065148D">
              <w:rPr>
                <w:rFonts w:hAnsi="Times New Roman"/>
                <w:lang w:val="ru-RU"/>
              </w:rPr>
              <w:t>практикой</w:t>
            </w:r>
            <w:r w:rsidRPr="0065148D">
              <w:rPr>
                <w:rFonts w:ascii="Times New Roman"/>
                <w:lang w:val="ru-RU"/>
              </w:rPr>
              <w:t xml:space="preserve">, </w:t>
            </w:r>
            <w:r w:rsidRPr="0065148D">
              <w:rPr>
                <w:rFonts w:hAnsi="Times New Roman"/>
                <w:lang w:val="ru-RU"/>
              </w:rPr>
              <w:t>свободное</w:t>
            </w:r>
            <w:r w:rsidRPr="0065148D">
              <w:rPr>
                <w:rFonts w:hAnsi="Times New Roman"/>
                <w:lang w:val="ru-RU"/>
              </w:rPr>
              <w:t xml:space="preserve"> </w:t>
            </w:r>
            <w:r w:rsidRPr="0065148D">
              <w:rPr>
                <w:rFonts w:hAnsi="Times New Roman"/>
                <w:lang w:val="ru-RU"/>
              </w:rPr>
              <w:t>решение</w:t>
            </w:r>
            <w:r w:rsidRPr="0065148D">
              <w:rPr>
                <w:rFonts w:hAnsi="Times New Roman"/>
                <w:lang w:val="ru-RU"/>
              </w:rPr>
              <w:t xml:space="preserve"> </w:t>
            </w:r>
            <w:r w:rsidRPr="0065148D">
              <w:rPr>
                <w:rFonts w:hAnsi="Times New Roman"/>
                <w:lang w:val="ru-RU"/>
              </w:rPr>
              <w:t>кейсов</w:t>
            </w:r>
            <w:r w:rsidRPr="0065148D">
              <w:rPr>
                <w:rFonts w:hAnsi="Times New Roman"/>
                <w:lang w:val="ru-RU"/>
              </w:rPr>
              <w:t xml:space="preserve"> </w:t>
            </w:r>
            <w:r w:rsidRPr="0065148D">
              <w:rPr>
                <w:rFonts w:hAnsi="Times New Roman"/>
                <w:lang w:val="ru-RU"/>
              </w:rPr>
              <w:t>и</w:t>
            </w:r>
            <w:r w:rsidRPr="0065148D">
              <w:rPr>
                <w:rFonts w:hAnsi="Times New Roman"/>
                <w:lang w:val="ru-RU"/>
              </w:rPr>
              <w:t xml:space="preserve"> </w:t>
            </w:r>
            <w:r w:rsidRPr="0065148D">
              <w:rPr>
                <w:rFonts w:hAnsi="Times New Roman"/>
                <w:lang w:val="ru-RU"/>
              </w:rPr>
              <w:t>обоснование</w:t>
            </w:r>
            <w:r w:rsidRPr="0065148D">
              <w:rPr>
                <w:rFonts w:hAnsi="Times New Roman"/>
                <w:lang w:val="ru-RU"/>
              </w:rPr>
              <w:t xml:space="preserve"> </w:t>
            </w:r>
            <w:r w:rsidRPr="0065148D">
              <w:rPr>
                <w:rFonts w:hAnsi="Times New Roman"/>
                <w:lang w:val="ru-RU"/>
              </w:rPr>
              <w:t>принятого</w:t>
            </w:r>
            <w:r w:rsidRPr="0065148D">
              <w:rPr>
                <w:rFonts w:hAnsi="Times New Roman"/>
                <w:lang w:val="ru-RU"/>
              </w:rPr>
              <w:t xml:space="preserve"> </w:t>
            </w:r>
            <w:r w:rsidRPr="0065148D">
              <w:rPr>
                <w:rFonts w:hAnsi="Times New Roman"/>
                <w:lang w:val="ru-RU"/>
              </w:rPr>
              <w:t>решения</w:t>
            </w:r>
            <w:r w:rsidRPr="0065148D">
              <w:rPr>
                <w:rFonts w:ascii="Times New Roman"/>
                <w:lang w:val="ru-RU"/>
              </w:rPr>
              <w:t xml:space="preserve">, </w:t>
            </w:r>
            <w:r w:rsidRPr="0065148D">
              <w:rPr>
                <w:rFonts w:hAnsi="Times New Roman"/>
                <w:lang w:val="ru-RU"/>
              </w:rPr>
              <w:t>выполнение</w:t>
            </w:r>
            <w:r w:rsidRPr="0065148D">
              <w:rPr>
                <w:rFonts w:hAnsi="Times New Roman"/>
                <w:lang w:val="ru-RU"/>
              </w:rPr>
              <w:t xml:space="preserve"> </w:t>
            </w:r>
            <w:r w:rsidRPr="0065148D">
              <w:rPr>
                <w:rFonts w:hAnsi="Times New Roman"/>
                <w:lang w:val="ru-RU"/>
              </w:rPr>
              <w:t>текущей</w:t>
            </w:r>
            <w:r w:rsidRPr="0065148D">
              <w:rPr>
                <w:rFonts w:hAnsi="Times New Roman"/>
                <w:lang w:val="ru-RU"/>
              </w:rPr>
              <w:t xml:space="preserve"> </w:t>
            </w:r>
            <w:r w:rsidRPr="0065148D">
              <w:rPr>
                <w:rFonts w:hAnsi="Times New Roman"/>
                <w:lang w:val="ru-RU"/>
              </w:rPr>
              <w:t>работы</w:t>
            </w:r>
            <w:r w:rsidRPr="0065148D">
              <w:rPr>
                <w:rFonts w:hAnsi="Times New Roman"/>
                <w:lang w:val="ru-RU"/>
              </w:rPr>
              <w:t xml:space="preserve"> </w:t>
            </w:r>
            <w:r w:rsidRPr="0065148D">
              <w:rPr>
                <w:rFonts w:hAnsi="Times New Roman"/>
                <w:lang w:val="ru-RU"/>
              </w:rPr>
              <w:t>в</w:t>
            </w:r>
            <w:r w:rsidRPr="0065148D">
              <w:rPr>
                <w:rFonts w:hAnsi="Times New Roman"/>
                <w:lang w:val="ru-RU"/>
              </w:rPr>
              <w:t xml:space="preserve"> </w:t>
            </w:r>
            <w:r w:rsidRPr="0065148D">
              <w:rPr>
                <w:rFonts w:hAnsi="Times New Roman"/>
                <w:lang w:val="ru-RU"/>
              </w:rPr>
              <w:t>семестре</w:t>
            </w:r>
            <w:r w:rsidRPr="0065148D">
              <w:rPr>
                <w:rFonts w:ascii="Times New Roman"/>
                <w:lang w:val="ru-RU"/>
              </w:rPr>
              <w: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30B56" w:rsidRPr="0065148D" w:rsidRDefault="00B30B56" w:rsidP="00594B55">
            <w:pPr>
              <w:tabs>
                <w:tab w:val="left" w:pos="993"/>
                <w:tab w:val="left" w:pos="1080"/>
              </w:tabs>
              <w:jc w:val="center"/>
              <w:rPr>
                <w:rFonts w:ascii="Times New Roman" w:hAnsi="Times New Roman"/>
                <w:i/>
                <w:iCs/>
                <w:lang w:val="ru-RU"/>
              </w:rPr>
            </w:pPr>
          </w:p>
          <w:p w:rsidR="00B30B56" w:rsidRPr="0065148D" w:rsidRDefault="00B30B56" w:rsidP="00594B55">
            <w:pPr>
              <w:tabs>
                <w:tab w:val="left" w:pos="993"/>
                <w:tab w:val="left" w:pos="1080"/>
              </w:tabs>
              <w:jc w:val="center"/>
              <w:rPr>
                <w:rFonts w:ascii="Times New Roman" w:hAnsi="Times New Roman"/>
                <w:i/>
                <w:iCs/>
                <w:lang w:val="ru-RU"/>
              </w:rPr>
            </w:pPr>
          </w:p>
          <w:p w:rsidR="00B30B56" w:rsidRPr="0065148D" w:rsidRDefault="00B30B56" w:rsidP="00594B55">
            <w:pPr>
              <w:tabs>
                <w:tab w:val="left" w:pos="993"/>
                <w:tab w:val="left" w:pos="1080"/>
              </w:tabs>
              <w:ind w:firstLine="175"/>
              <w:jc w:val="center"/>
            </w:pPr>
            <w:proofErr w:type="spellStart"/>
            <w:r w:rsidRPr="0065148D">
              <w:rPr>
                <w:rFonts w:hAnsi="Times New Roman"/>
                <w:i/>
                <w:iCs/>
              </w:rPr>
              <w:t>отлично</w:t>
            </w:r>
            <w:proofErr w:type="spellEnd"/>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30B56" w:rsidRPr="0065148D" w:rsidRDefault="00B30B56" w:rsidP="00594B55">
            <w:pPr>
              <w:tabs>
                <w:tab w:val="left" w:pos="993"/>
                <w:tab w:val="left" w:pos="1080"/>
              </w:tabs>
              <w:jc w:val="center"/>
              <w:rPr>
                <w:rFonts w:ascii="Times New Roman" w:hAnsi="Times New Roman"/>
                <w:i/>
                <w:iCs/>
              </w:rPr>
            </w:pPr>
          </w:p>
          <w:p w:rsidR="00B30B56" w:rsidRPr="0065148D" w:rsidRDefault="00B30B56" w:rsidP="00594B55">
            <w:pPr>
              <w:tabs>
                <w:tab w:val="left" w:pos="993"/>
                <w:tab w:val="left" w:pos="1080"/>
              </w:tabs>
              <w:jc w:val="center"/>
              <w:rPr>
                <w:rFonts w:ascii="Times New Roman" w:hAnsi="Times New Roman"/>
                <w:i/>
                <w:iCs/>
              </w:rPr>
            </w:pPr>
          </w:p>
          <w:p w:rsidR="00B30B56" w:rsidRPr="0065148D" w:rsidRDefault="00B30B56" w:rsidP="00594B55">
            <w:pPr>
              <w:tabs>
                <w:tab w:val="left" w:pos="993"/>
                <w:tab w:val="left" w:pos="1080"/>
              </w:tabs>
              <w:jc w:val="center"/>
            </w:pPr>
            <w:r w:rsidRPr="0065148D">
              <w:rPr>
                <w:rFonts w:ascii="Times New Roman"/>
                <w:i/>
                <w:iCs/>
              </w:rPr>
              <w:t>86-100</w:t>
            </w:r>
          </w:p>
        </w:tc>
      </w:tr>
      <w:tr w:rsidR="00B30B56" w:rsidRPr="0065148D" w:rsidTr="00594B55">
        <w:trPr>
          <w:trHeight w:val="1465"/>
        </w:trPr>
        <w:tc>
          <w:tcPr>
            <w:tcW w:w="62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30B56" w:rsidRPr="0065148D" w:rsidRDefault="00B30B56" w:rsidP="00594B55">
            <w:pPr>
              <w:rPr>
                <w:lang w:val="ru-RU"/>
              </w:rPr>
            </w:pPr>
            <w:r w:rsidRPr="0065148D">
              <w:rPr>
                <w:rFonts w:hAnsi="Times New Roman"/>
                <w:lang w:val="ru-RU"/>
              </w:rPr>
              <w:t>Твердые</w:t>
            </w:r>
            <w:r w:rsidRPr="0065148D">
              <w:rPr>
                <w:rFonts w:hAnsi="Times New Roman"/>
                <w:lang w:val="ru-RU"/>
              </w:rPr>
              <w:t xml:space="preserve"> </w:t>
            </w:r>
            <w:r w:rsidRPr="0065148D">
              <w:rPr>
                <w:rFonts w:hAnsi="Times New Roman"/>
                <w:lang w:val="ru-RU"/>
              </w:rPr>
              <w:t>знания</w:t>
            </w:r>
            <w:r w:rsidRPr="0065148D">
              <w:rPr>
                <w:rFonts w:hAnsi="Times New Roman"/>
                <w:lang w:val="ru-RU"/>
              </w:rPr>
              <w:t xml:space="preserve"> </w:t>
            </w:r>
            <w:r w:rsidRPr="0065148D">
              <w:rPr>
                <w:rFonts w:hAnsi="Times New Roman"/>
                <w:lang w:val="ru-RU"/>
              </w:rPr>
              <w:t>программного</w:t>
            </w:r>
            <w:r w:rsidRPr="0065148D">
              <w:rPr>
                <w:rFonts w:hAnsi="Times New Roman"/>
                <w:lang w:val="ru-RU"/>
              </w:rPr>
              <w:t xml:space="preserve"> </w:t>
            </w:r>
            <w:r w:rsidRPr="0065148D">
              <w:rPr>
                <w:rFonts w:hAnsi="Times New Roman"/>
                <w:lang w:val="ru-RU"/>
              </w:rPr>
              <w:t>материала</w:t>
            </w:r>
            <w:r w:rsidRPr="0065148D">
              <w:rPr>
                <w:rFonts w:ascii="Times New Roman"/>
                <w:lang w:val="ru-RU"/>
              </w:rPr>
              <w:t xml:space="preserve">, </w:t>
            </w:r>
            <w:r w:rsidRPr="0065148D">
              <w:rPr>
                <w:rFonts w:hAnsi="Times New Roman"/>
                <w:lang w:val="ru-RU"/>
              </w:rPr>
              <w:t>грамотное</w:t>
            </w:r>
            <w:r w:rsidRPr="0065148D">
              <w:rPr>
                <w:rFonts w:hAnsi="Times New Roman"/>
                <w:lang w:val="ru-RU"/>
              </w:rPr>
              <w:t xml:space="preserve"> </w:t>
            </w:r>
            <w:r w:rsidRPr="0065148D">
              <w:rPr>
                <w:rFonts w:hAnsi="Times New Roman"/>
                <w:lang w:val="ru-RU"/>
              </w:rPr>
              <w:t>и</w:t>
            </w:r>
            <w:r w:rsidRPr="0065148D">
              <w:rPr>
                <w:rFonts w:hAnsi="Times New Roman"/>
                <w:lang w:val="ru-RU"/>
              </w:rPr>
              <w:t xml:space="preserve"> </w:t>
            </w:r>
            <w:r w:rsidRPr="0065148D">
              <w:rPr>
                <w:rFonts w:hAnsi="Times New Roman"/>
                <w:lang w:val="ru-RU"/>
              </w:rPr>
              <w:t>по</w:t>
            </w:r>
            <w:r w:rsidRPr="0065148D">
              <w:rPr>
                <w:rFonts w:hAnsi="Times New Roman"/>
                <w:lang w:val="ru-RU"/>
              </w:rPr>
              <w:t xml:space="preserve"> </w:t>
            </w:r>
            <w:r w:rsidRPr="0065148D">
              <w:rPr>
                <w:rFonts w:hAnsi="Times New Roman"/>
                <w:lang w:val="ru-RU"/>
              </w:rPr>
              <w:t>существу</w:t>
            </w:r>
            <w:r w:rsidRPr="0065148D">
              <w:rPr>
                <w:rFonts w:hAnsi="Times New Roman"/>
                <w:lang w:val="ru-RU"/>
              </w:rPr>
              <w:t xml:space="preserve"> </w:t>
            </w:r>
            <w:r w:rsidRPr="0065148D">
              <w:rPr>
                <w:rFonts w:hAnsi="Times New Roman"/>
                <w:lang w:val="ru-RU"/>
              </w:rPr>
              <w:t>его</w:t>
            </w:r>
            <w:r w:rsidRPr="0065148D">
              <w:rPr>
                <w:rFonts w:hAnsi="Times New Roman"/>
                <w:lang w:val="ru-RU"/>
              </w:rPr>
              <w:t xml:space="preserve"> </w:t>
            </w:r>
            <w:r w:rsidRPr="0065148D">
              <w:rPr>
                <w:rFonts w:hAnsi="Times New Roman"/>
                <w:lang w:val="ru-RU"/>
              </w:rPr>
              <w:t>изложение</w:t>
            </w:r>
            <w:r w:rsidRPr="0065148D">
              <w:rPr>
                <w:rFonts w:ascii="Times New Roman"/>
                <w:lang w:val="ru-RU"/>
              </w:rPr>
              <w:t xml:space="preserve">, </w:t>
            </w:r>
            <w:r w:rsidRPr="0065148D">
              <w:rPr>
                <w:rFonts w:hAnsi="Times New Roman"/>
                <w:lang w:val="ru-RU"/>
              </w:rPr>
              <w:t>допустимы</w:t>
            </w:r>
            <w:r w:rsidRPr="0065148D">
              <w:rPr>
                <w:rFonts w:hAnsi="Times New Roman"/>
                <w:lang w:val="ru-RU"/>
              </w:rPr>
              <w:t xml:space="preserve"> </w:t>
            </w:r>
            <w:r w:rsidRPr="0065148D">
              <w:rPr>
                <w:rFonts w:hAnsi="Times New Roman"/>
                <w:lang w:val="ru-RU"/>
              </w:rPr>
              <w:t>не</w:t>
            </w:r>
            <w:r w:rsidRPr="0065148D">
              <w:rPr>
                <w:rFonts w:hAnsi="Times New Roman"/>
                <w:lang w:val="ru-RU"/>
              </w:rPr>
              <w:t xml:space="preserve"> </w:t>
            </w:r>
            <w:r w:rsidRPr="0065148D">
              <w:rPr>
                <w:rFonts w:hAnsi="Times New Roman"/>
                <w:lang w:val="ru-RU"/>
              </w:rPr>
              <w:t>существенные</w:t>
            </w:r>
            <w:r w:rsidRPr="0065148D">
              <w:rPr>
                <w:rFonts w:hAnsi="Times New Roman"/>
                <w:lang w:val="ru-RU"/>
              </w:rPr>
              <w:t xml:space="preserve"> </w:t>
            </w:r>
            <w:r w:rsidRPr="0065148D">
              <w:rPr>
                <w:rFonts w:hAnsi="Times New Roman"/>
                <w:lang w:val="ru-RU"/>
              </w:rPr>
              <w:t>неточности</w:t>
            </w:r>
            <w:r w:rsidRPr="0065148D">
              <w:rPr>
                <w:rFonts w:hAnsi="Times New Roman"/>
                <w:lang w:val="ru-RU"/>
              </w:rPr>
              <w:t xml:space="preserve"> </w:t>
            </w:r>
            <w:r w:rsidRPr="0065148D">
              <w:rPr>
                <w:rFonts w:hAnsi="Times New Roman"/>
                <w:lang w:val="ru-RU"/>
              </w:rPr>
              <w:t>в</w:t>
            </w:r>
            <w:r w:rsidRPr="0065148D">
              <w:rPr>
                <w:rFonts w:hAnsi="Times New Roman"/>
                <w:lang w:val="ru-RU"/>
              </w:rPr>
              <w:t xml:space="preserve"> </w:t>
            </w:r>
            <w:r w:rsidRPr="0065148D">
              <w:rPr>
                <w:rFonts w:hAnsi="Times New Roman"/>
                <w:lang w:val="ru-RU"/>
              </w:rPr>
              <w:t>ответе</w:t>
            </w:r>
            <w:r w:rsidRPr="0065148D">
              <w:rPr>
                <w:rFonts w:hAnsi="Times New Roman"/>
                <w:lang w:val="ru-RU"/>
              </w:rPr>
              <w:t xml:space="preserve"> </w:t>
            </w:r>
            <w:r w:rsidRPr="0065148D">
              <w:rPr>
                <w:rFonts w:hAnsi="Times New Roman"/>
                <w:lang w:val="ru-RU"/>
              </w:rPr>
              <w:t>на</w:t>
            </w:r>
            <w:r w:rsidRPr="0065148D">
              <w:rPr>
                <w:rFonts w:hAnsi="Times New Roman"/>
                <w:lang w:val="ru-RU"/>
              </w:rPr>
              <w:t xml:space="preserve"> </w:t>
            </w:r>
            <w:r w:rsidRPr="0065148D">
              <w:rPr>
                <w:rFonts w:hAnsi="Times New Roman"/>
                <w:lang w:val="ru-RU"/>
              </w:rPr>
              <w:t>вопрос</w:t>
            </w:r>
            <w:r w:rsidRPr="0065148D">
              <w:rPr>
                <w:rFonts w:ascii="Times New Roman"/>
                <w:lang w:val="ru-RU"/>
              </w:rPr>
              <w:t xml:space="preserve">, </w:t>
            </w:r>
            <w:r w:rsidRPr="0065148D">
              <w:rPr>
                <w:rFonts w:hAnsi="Times New Roman"/>
                <w:lang w:val="ru-RU"/>
              </w:rPr>
              <w:t>правильное</w:t>
            </w:r>
            <w:r w:rsidRPr="0065148D">
              <w:rPr>
                <w:rFonts w:hAnsi="Times New Roman"/>
                <w:lang w:val="ru-RU"/>
              </w:rPr>
              <w:t xml:space="preserve"> </w:t>
            </w:r>
            <w:r w:rsidRPr="0065148D">
              <w:rPr>
                <w:rFonts w:hAnsi="Times New Roman"/>
                <w:lang w:val="ru-RU"/>
              </w:rPr>
              <w:t>применение</w:t>
            </w:r>
            <w:r w:rsidRPr="0065148D">
              <w:rPr>
                <w:rFonts w:hAnsi="Times New Roman"/>
                <w:lang w:val="ru-RU"/>
              </w:rPr>
              <w:t xml:space="preserve"> </w:t>
            </w:r>
            <w:r w:rsidRPr="0065148D">
              <w:rPr>
                <w:rFonts w:hAnsi="Times New Roman"/>
                <w:lang w:val="ru-RU"/>
              </w:rPr>
              <w:t>теоретических</w:t>
            </w:r>
            <w:r w:rsidRPr="0065148D">
              <w:rPr>
                <w:rFonts w:hAnsi="Times New Roman"/>
                <w:lang w:val="ru-RU"/>
              </w:rPr>
              <w:t xml:space="preserve"> </w:t>
            </w:r>
            <w:r w:rsidRPr="0065148D">
              <w:rPr>
                <w:rFonts w:hAnsi="Times New Roman"/>
                <w:lang w:val="ru-RU"/>
              </w:rPr>
              <w:t>положений</w:t>
            </w:r>
            <w:r w:rsidRPr="0065148D">
              <w:rPr>
                <w:rFonts w:hAnsi="Times New Roman"/>
                <w:lang w:val="ru-RU"/>
              </w:rPr>
              <w:t xml:space="preserve"> </w:t>
            </w:r>
            <w:r w:rsidRPr="0065148D">
              <w:rPr>
                <w:rFonts w:hAnsi="Times New Roman"/>
                <w:lang w:val="ru-RU"/>
              </w:rPr>
              <w:t>при</w:t>
            </w:r>
            <w:r w:rsidRPr="0065148D">
              <w:rPr>
                <w:rFonts w:hAnsi="Times New Roman"/>
                <w:lang w:val="ru-RU"/>
              </w:rPr>
              <w:t xml:space="preserve"> </w:t>
            </w:r>
            <w:r w:rsidRPr="0065148D">
              <w:rPr>
                <w:rFonts w:hAnsi="Times New Roman"/>
                <w:lang w:val="ru-RU"/>
              </w:rPr>
              <w:t>решении</w:t>
            </w:r>
            <w:r w:rsidRPr="0065148D">
              <w:rPr>
                <w:rFonts w:hAnsi="Times New Roman"/>
                <w:lang w:val="ru-RU"/>
              </w:rPr>
              <w:t xml:space="preserve"> </w:t>
            </w:r>
            <w:r w:rsidRPr="0065148D">
              <w:rPr>
                <w:rFonts w:hAnsi="Times New Roman"/>
                <w:lang w:val="ru-RU"/>
              </w:rPr>
              <w:t>практических</w:t>
            </w:r>
            <w:r w:rsidRPr="0065148D">
              <w:rPr>
                <w:rFonts w:hAnsi="Times New Roman"/>
                <w:lang w:val="ru-RU"/>
              </w:rPr>
              <w:t xml:space="preserve"> </w:t>
            </w:r>
            <w:r w:rsidRPr="0065148D">
              <w:rPr>
                <w:rFonts w:hAnsi="Times New Roman"/>
                <w:lang w:val="ru-RU"/>
              </w:rPr>
              <w:t>вопросов</w:t>
            </w:r>
            <w:r w:rsidRPr="0065148D">
              <w:rPr>
                <w:rFonts w:hAnsi="Times New Roman"/>
                <w:lang w:val="ru-RU"/>
              </w:rPr>
              <w:t xml:space="preserve"> </w:t>
            </w:r>
            <w:r w:rsidRPr="0065148D">
              <w:rPr>
                <w:rFonts w:hAnsi="Times New Roman"/>
                <w:lang w:val="ru-RU"/>
              </w:rPr>
              <w:t>и</w:t>
            </w:r>
            <w:r w:rsidRPr="0065148D">
              <w:rPr>
                <w:rFonts w:hAnsi="Times New Roman"/>
                <w:lang w:val="ru-RU"/>
              </w:rPr>
              <w:t xml:space="preserve"> </w:t>
            </w:r>
            <w:r w:rsidRPr="0065148D">
              <w:rPr>
                <w:rFonts w:hAnsi="Times New Roman"/>
                <w:lang w:val="ru-RU"/>
              </w:rPr>
              <w:t>задач</w:t>
            </w:r>
            <w:r w:rsidRPr="0065148D">
              <w:rPr>
                <w:rFonts w:ascii="Times New Roman"/>
                <w:lang w:val="ru-RU"/>
              </w:rPr>
              <w:t xml:space="preserve">, </w:t>
            </w:r>
            <w:r w:rsidRPr="0065148D">
              <w:rPr>
                <w:rFonts w:hAnsi="Times New Roman"/>
                <w:lang w:val="ru-RU"/>
              </w:rPr>
              <w:t>выполнение</w:t>
            </w:r>
            <w:r w:rsidRPr="0065148D">
              <w:rPr>
                <w:rFonts w:hAnsi="Times New Roman"/>
                <w:lang w:val="ru-RU"/>
              </w:rPr>
              <w:t xml:space="preserve"> </w:t>
            </w:r>
            <w:r w:rsidRPr="0065148D">
              <w:rPr>
                <w:rFonts w:hAnsi="Times New Roman"/>
                <w:lang w:val="ru-RU"/>
              </w:rPr>
              <w:t>текущей</w:t>
            </w:r>
            <w:r w:rsidRPr="0065148D">
              <w:rPr>
                <w:rFonts w:hAnsi="Times New Roman"/>
                <w:lang w:val="ru-RU"/>
              </w:rPr>
              <w:t xml:space="preserve"> </w:t>
            </w:r>
            <w:r w:rsidRPr="0065148D">
              <w:rPr>
                <w:rFonts w:hAnsi="Times New Roman"/>
                <w:lang w:val="ru-RU"/>
              </w:rPr>
              <w:t>работы</w:t>
            </w:r>
            <w:r w:rsidRPr="0065148D">
              <w:rPr>
                <w:rFonts w:hAnsi="Times New Roman"/>
                <w:lang w:val="ru-RU"/>
              </w:rPr>
              <w:t xml:space="preserve"> </w:t>
            </w:r>
            <w:r w:rsidRPr="0065148D">
              <w:rPr>
                <w:rFonts w:hAnsi="Times New Roman"/>
                <w:lang w:val="ru-RU"/>
              </w:rPr>
              <w:t>в</w:t>
            </w:r>
            <w:r w:rsidRPr="0065148D">
              <w:rPr>
                <w:rFonts w:hAnsi="Times New Roman"/>
                <w:lang w:val="ru-RU"/>
              </w:rPr>
              <w:t xml:space="preserve"> </w:t>
            </w:r>
            <w:r w:rsidRPr="0065148D">
              <w:rPr>
                <w:rFonts w:hAnsi="Times New Roman"/>
                <w:lang w:val="ru-RU"/>
              </w:rPr>
              <w:t>семестре</w:t>
            </w:r>
            <w:r w:rsidRPr="0065148D">
              <w:rPr>
                <w:rFonts w:ascii="Times New Roman"/>
                <w:lang w:val="ru-RU"/>
              </w:rPr>
              <w: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30B56" w:rsidRPr="0065148D" w:rsidRDefault="00B30B56" w:rsidP="00594B55">
            <w:pPr>
              <w:tabs>
                <w:tab w:val="left" w:pos="993"/>
                <w:tab w:val="left" w:pos="1080"/>
              </w:tabs>
              <w:jc w:val="center"/>
              <w:rPr>
                <w:rFonts w:ascii="Times New Roman" w:hAnsi="Times New Roman"/>
                <w:i/>
                <w:iCs/>
                <w:lang w:val="ru-RU"/>
              </w:rPr>
            </w:pPr>
          </w:p>
          <w:p w:rsidR="00B30B56" w:rsidRPr="0065148D" w:rsidRDefault="00B30B56" w:rsidP="00594B55">
            <w:pPr>
              <w:tabs>
                <w:tab w:val="left" w:pos="993"/>
                <w:tab w:val="left" w:pos="1080"/>
              </w:tabs>
              <w:jc w:val="center"/>
              <w:rPr>
                <w:rFonts w:ascii="Times New Roman" w:hAnsi="Times New Roman"/>
                <w:i/>
                <w:iCs/>
                <w:lang w:val="ru-RU"/>
              </w:rPr>
            </w:pPr>
          </w:p>
          <w:p w:rsidR="00B30B56" w:rsidRPr="0065148D" w:rsidRDefault="00B30B56" w:rsidP="00594B55">
            <w:pPr>
              <w:tabs>
                <w:tab w:val="left" w:pos="993"/>
                <w:tab w:val="left" w:pos="1080"/>
              </w:tabs>
              <w:ind w:firstLine="175"/>
              <w:jc w:val="center"/>
            </w:pPr>
            <w:proofErr w:type="spellStart"/>
            <w:r w:rsidRPr="0065148D">
              <w:rPr>
                <w:rFonts w:hAnsi="Times New Roman"/>
                <w:i/>
                <w:iCs/>
              </w:rPr>
              <w:t>хорошо</w:t>
            </w:r>
            <w:proofErr w:type="spellEnd"/>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30B56" w:rsidRPr="0065148D" w:rsidRDefault="00B30B56" w:rsidP="00594B55">
            <w:pPr>
              <w:tabs>
                <w:tab w:val="left" w:pos="993"/>
                <w:tab w:val="left" w:pos="1080"/>
              </w:tabs>
              <w:jc w:val="center"/>
              <w:rPr>
                <w:rFonts w:ascii="Times New Roman" w:hAnsi="Times New Roman"/>
                <w:i/>
                <w:iCs/>
              </w:rPr>
            </w:pPr>
          </w:p>
          <w:p w:rsidR="00B30B56" w:rsidRPr="0065148D" w:rsidRDefault="00B30B56" w:rsidP="00594B55">
            <w:pPr>
              <w:tabs>
                <w:tab w:val="left" w:pos="993"/>
                <w:tab w:val="left" w:pos="1080"/>
              </w:tabs>
              <w:jc w:val="center"/>
              <w:rPr>
                <w:rFonts w:ascii="Times New Roman" w:hAnsi="Times New Roman"/>
                <w:i/>
                <w:iCs/>
              </w:rPr>
            </w:pPr>
          </w:p>
          <w:p w:rsidR="00B30B56" w:rsidRPr="0065148D" w:rsidRDefault="00B30B56" w:rsidP="00594B55">
            <w:pPr>
              <w:tabs>
                <w:tab w:val="left" w:pos="993"/>
                <w:tab w:val="left" w:pos="1080"/>
              </w:tabs>
              <w:jc w:val="center"/>
            </w:pPr>
            <w:r w:rsidRPr="0065148D">
              <w:rPr>
                <w:rFonts w:ascii="Times New Roman"/>
                <w:i/>
                <w:iCs/>
              </w:rPr>
              <w:t>70-85</w:t>
            </w:r>
          </w:p>
        </w:tc>
      </w:tr>
      <w:tr w:rsidR="00B30B56" w:rsidRPr="0065148D" w:rsidTr="00594B55">
        <w:trPr>
          <w:trHeight w:val="1832"/>
        </w:trPr>
        <w:tc>
          <w:tcPr>
            <w:tcW w:w="62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30B56" w:rsidRPr="0065148D" w:rsidRDefault="00B30B56" w:rsidP="00594B55">
            <w:pPr>
              <w:rPr>
                <w:lang w:val="ru-RU"/>
              </w:rPr>
            </w:pPr>
            <w:r w:rsidRPr="0065148D">
              <w:rPr>
                <w:rFonts w:hAnsi="Times New Roman"/>
                <w:lang w:val="ru-RU"/>
              </w:rPr>
              <w:t>Знание</w:t>
            </w:r>
            <w:r w:rsidRPr="0065148D">
              <w:rPr>
                <w:rFonts w:hAnsi="Times New Roman"/>
                <w:lang w:val="ru-RU"/>
              </w:rPr>
              <w:t xml:space="preserve"> </w:t>
            </w:r>
            <w:r w:rsidRPr="0065148D">
              <w:rPr>
                <w:rFonts w:hAnsi="Times New Roman"/>
                <w:lang w:val="ru-RU"/>
              </w:rPr>
              <w:t>только</w:t>
            </w:r>
            <w:r w:rsidRPr="0065148D">
              <w:rPr>
                <w:rFonts w:hAnsi="Times New Roman"/>
                <w:lang w:val="ru-RU"/>
              </w:rPr>
              <w:t xml:space="preserve"> </w:t>
            </w:r>
            <w:r w:rsidRPr="0065148D">
              <w:rPr>
                <w:rFonts w:hAnsi="Times New Roman"/>
                <w:lang w:val="ru-RU"/>
              </w:rPr>
              <w:t>основного</w:t>
            </w:r>
            <w:r w:rsidRPr="0065148D">
              <w:rPr>
                <w:rFonts w:hAnsi="Times New Roman"/>
                <w:lang w:val="ru-RU"/>
              </w:rPr>
              <w:t xml:space="preserve"> </w:t>
            </w:r>
            <w:r w:rsidRPr="0065148D">
              <w:rPr>
                <w:rFonts w:hAnsi="Times New Roman"/>
                <w:lang w:val="ru-RU"/>
              </w:rPr>
              <w:t>материала</w:t>
            </w:r>
            <w:r w:rsidRPr="0065148D">
              <w:rPr>
                <w:rFonts w:ascii="Times New Roman"/>
                <w:lang w:val="ru-RU"/>
              </w:rPr>
              <w:t xml:space="preserve">, </w:t>
            </w:r>
            <w:r w:rsidRPr="0065148D">
              <w:rPr>
                <w:rFonts w:hAnsi="Times New Roman"/>
                <w:lang w:val="ru-RU"/>
              </w:rPr>
              <w:t>допустимы</w:t>
            </w:r>
            <w:r w:rsidRPr="0065148D">
              <w:rPr>
                <w:rFonts w:hAnsi="Times New Roman"/>
                <w:lang w:val="ru-RU"/>
              </w:rPr>
              <w:t xml:space="preserve"> </w:t>
            </w:r>
            <w:r w:rsidRPr="0065148D">
              <w:rPr>
                <w:rFonts w:hAnsi="Times New Roman"/>
                <w:lang w:val="ru-RU"/>
              </w:rPr>
              <w:t>неточности</w:t>
            </w:r>
            <w:r w:rsidRPr="0065148D">
              <w:rPr>
                <w:rFonts w:hAnsi="Times New Roman"/>
                <w:lang w:val="ru-RU"/>
              </w:rPr>
              <w:t xml:space="preserve"> </w:t>
            </w:r>
            <w:r w:rsidRPr="0065148D">
              <w:rPr>
                <w:rFonts w:hAnsi="Times New Roman"/>
                <w:lang w:val="ru-RU"/>
              </w:rPr>
              <w:t>в</w:t>
            </w:r>
            <w:r w:rsidRPr="0065148D">
              <w:rPr>
                <w:rFonts w:hAnsi="Times New Roman"/>
                <w:lang w:val="ru-RU"/>
              </w:rPr>
              <w:t xml:space="preserve"> </w:t>
            </w:r>
            <w:r w:rsidRPr="0065148D">
              <w:rPr>
                <w:rFonts w:hAnsi="Times New Roman"/>
                <w:lang w:val="ru-RU"/>
              </w:rPr>
              <w:t>ответе</w:t>
            </w:r>
            <w:r w:rsidRPr="0065148D">
              <w:rPr>
                <w:rFonts w:hAnsi="Times New Roman"/>
                <w:lang w:val="ru-RU"/>
              </w:rPr>
              <w:t xml:space="preserve"> </w:t>
            </w:r>
            <w:r w:rsidRPr="0065148D">
              <w:rPr>
                <w:rFonts w:hAnsi="Times New Roman"/>
                <w:lang w:val="ru-RU"/>
              </w:rPr>
              <w:t>на</w:t>
            </w:r>
            <w:r w:rsidRPr="0065148D">
              <w:rPr>
                <w:rFonts w:hAnsi="Times New Roman"/>
                <w:lang w:val="ru-RU"/>
              </w:rPr>
              <w:t xml:space="preserve"> </w:t>
            </w:r>
            <w:r w:rsidRPr="0065148D">
              <w:rPr>
                <w:rFonts w:hAnsi="Times New Roman"/>
                <w:lang w:val="ru-RU"/>
              </w:rPr>
              <w:t>вопрос</w:t>
            </w:r>
            <w:r w:rsidRPr="0065148D">
              <w:rPr>
                <w:rFonts w:ascii="Times New Roman"/>
                <w:lang w:val="ru-RU"/>
              </w:rPr>
              <w:t xml:space="preserve">, </w:t>
            </w:r>
            <w:r w:rsidRPr="0065148D">
              <w:rPr>
                <w:rFonts w:hAnsi="Times New Roman"/>
                <w:lang w:val="ru-RU"/>
              </w:rPr>
              <w:t>недостаточно</w:t>
            </w:r>
            <w:r w:rsidRPr="0065148D">
              <w:rPr>
                <w:rFonts w:hAnsi="Times New Roman"/>
                <w:lang w:val="ru-RU"/>
              </w:rPr>
              <w:t xml:space="preserve"> </w:t>
            </w:r>
            <w:r w:rsidRPr="0065148D">
              <w:rPr>
                <w:rFonts w:hAnsi="Times New Roman"/>
                <w:lang w:val="ru-RU"/>
              </w:rPr>
              <w:t>правильные</w:t>
            </w:r>
            <w:r w:rsidRPr="0065148D">
              <w:rPr>
                <w:rFonts w:hAnsi="Times New Roman"/>
                <w:lang w:val="ru-RU"/>
              </w:rPr>
              <w:t xml:space="preserve"> </w:t>
            </w:r>
            <w:r w:rsidRPr="0065148D">
              <w:rPr>
                <w:rFonts w:hAnsi="Times New Roman"/>
                <w:lang w:val="ru-RU"/>
              </w:rPr>
              <w:t>формулировки</w:t>
            </w:r>
            <w:r w:rsidRPr="0065148D">
              <w:rPr>
                <w:rFonts w:ascii="Times New Roman"/>
                <w:lang w:val="ru-RU"/>
              </w:rPr>
              <w:t xml:space="preserve">, </w:t>
            </w:r>
            <w:r w:rsidRPr="0065148D">
              <w:rPr>
                <w:rFonts w:hAnsi="Times New Roman"/>
                <w:lang w:val="ru-RU"/>
              </w:rPr>
              <w:t>нарушение</w:t>
            </w:r>
            <w:r w:rsidRPr="0065148D">
              <w:rPr>
                <w:rFonts w:hAnsi="Times New Roman"/>
                <w:lang w:val="ru-RU"/>
              </w:rPr>
              <w:t xml:space="preserve"> </w:t>
            </w:r>
            <w:r w:rsidRPr="0065148D">
              <w:rPr>
                <w:rFonts w:hAnsi="Times New Roman"/>
                <w:lang w:val="ru-RU"/>
              </w:rPr>
              <w:t>логической</w:t>
            </w:r>
            <w:r w:rsidRPr="0065148D">
              <w:rPr>
                <w:rFonts w:hAnsi="Times New Roman"/>
                <w:lang w:val="ru-RU"/>
              </w:rPr>
              <w:t xml:space="preserve"> </w:t>
            </w:r>
            <w:r w:rsidRPr="0065148D">
              <w:rPr>
                <w:rFonts w:hAnsi="Times New Roman"/>
                <w:lang w:val="ru-RU"/>
              </w:rPr>
              <w:t>последовательности</w:t>
            </w:r>
            <w:r w:rsidRPr="0065148D">
              <w:rPr>
                <w:rFonts w:hAnsi="Times New Roman"/>
                <w:lang w:val="ru-RU"/>
              </w:rPr>
              <w:t xml:space="preserve"> </w:t>
            </w:r>
            <w:r w:rsidRPr="0065148D">
              <w:rPr>
                <w:rFonts w:hAnsi="Times New Roman"/>
                <w:lang w:val="ru-RU"/>
              </w:rPr>
              <w:t>в</w:t>
            </w:r>
            <w:r w:rsidRPr="0065148D">
              <w:rPr>
                <w:rFonts w:hAnsi="Times New Roman"/>
                <w:lang w:val="ru-RU"/>
              </w:rPr>
              <w:t xml:space="preserve"> </w:t>
            </w:r>
            <w:r w:rsidRPr="0065148D">
              <w:rPr>
                <w:rFonts w:hAnsi="Times New Roman"/>
                <w:lang w:val="ru-RU"/>
              </w:rPr>
              <w:t>изложении</w:t>
            </w:r>
            <w:r w:rsidRPr="0065148D">
              <w:rPr>
                <w:rFonts w:hAnsi="Times New Roman"/>
                <w:lang w:val="ru-RU"/>
              </w:rPr>
              <w:t xml:space="preserve"> </w:t>
            </w:r>
            <w:r w:rsidRPr="0065148D">
              <w:rPr>
                <w:rFonts w:hAnsi="Times New Roman"/>
                <w:lang w:val="ru-RU"/>
              </w:rPr>
              <w:t>программного</w:t>
            </w:r>
            <w:r w:rsidRPr="0065148D">
              <w:rPr>
                <w:rFonts w:hAnsi="Times New Roman"/>
                <w:lang w:val="ru-RU"/>
              </w:rPr>
              <w:t xml:space="preserve"> </w:t>
            </w:r>
            <w:r w:rsidRPr="0065148D">
              <w:rPr>
                <w:rFonts w:hAnsi="Times New Roman"/>
                <w:lang w:val="ru-RU"/>
              </w:rPr>
              <w:t>материала</w:t>
            </w:r>
            <w:r w:rsidRPr="0065148D">
              <w:rPr>
                <w:rFonts w:ascii="Times New Roman"/>
                <w:lang w:val="ru-RU"/>
              </w:rPr>
              <w:t xml:space="preserve">, </w:t>
            </w:r>
            <w:r w:rsidRPr="0065148D">
              <w:rPr>
                <w:rFonts w:hAnsi="Times New Roman"/>
                <w:lang w:val="ru-RU"/>
              </w:rPr>
              <w:t>затруднения</w:t>
            </w:r>
            <w:r w:rsidRPr="0065148D">
              <w:rPr>
                <w:rFonts w:hAnsi="Times New Roman"/>
                <w:lang w:val="ru-RU"/>
              </w:rPr>
              <w:t xml:space="preserve"> </w:t>
            </w:r>
            <w:r w:rsidRPr="0065148D">
              <w:rPr>
                <w:rFonts w:hAnsi="Times New Roman"/>
                <w:lang w:val="ru-RU"/>
              </w:rPr>
              <w:t>при</w:t>
            </w:r>
            <w:r w:rsidRPr="0065148D">
              <w:rPr>
                <w:rFonts w:hAnsi="Times New Roman"/>
                <w:lang w:val="ru-RU"/>
              </w:rPr>
              <w:t xml:space="preserve"> </w:t>
            </w:r>
            <w:r w:rsidRPr="0065148D">
              <w:rPr>
                <w:rFonts w:hAnsi="Times New Roman"/>
                <w:lang w:val="ru-RU"/>
              </w:rPr>
              <w:t>решении</w:t>
            </w:r>
            <w:r w:rsidRPr="0065148D">
              <w:rPr>
                <w:rFonts w:hAnsi="Times New Roman"/>
                <w:lang w:val="ru-RU"/>
              </w:rPr>
              <w:t xml:space="preserve"> </w:t>
            </w:r>
            <w:r w:rsidRPr="0065148D">
              <w:rPr>
                <w:rFonts w:hAnsi="Times New Roman"/>
                <w:lang w:val="ru-RU"/>
              </w:rPr>
              <w:t>практических</w:t>
            </w:r>
            <w:r w:rsidRPr="0065148D">
              <w:rPr>
                <w:rFonts w:hAnsi="Times New Roman"/>
                <w:lang w:val="ru-RU"/>
              </w:rPr>
              <w:t xml:space="preserve"> </w:t>
            </w:r>
            <w:r w:rsidRPr="0065148D">
              <w:rPr>
                <w:rFonts w:hAnsi="Times New Roman"/>
                <w:lang w:val="ru-RU"/>
              </w:rPr>
              <w:t>задач</w:t>
            </w:r>
            <w:r w:rsidRPr="0065148D">
              <w:rPr>
                <w:rFonts w:ascii="Times New Roman"/>
                <w:lang w:val="ru-RU"/>
              </w:rPr>
              <w:t xml:space="preserve">, </w:t>
            </w:r>
            <w:r w:rsidRPr="0065148D">
              <w:rPr>
                <w:rFonts w:hAnsi="Times New Roman"/>
                <w:lang w:val="ru-RU"/>
              </w:rPr>
              <w:t>выполнение</w:t>
            </w:r>
            <w:r w:rsidRPr="0065148D">
              <w:rPr>
                <w:rFonts w:hAnsi="Times New Roman"/>
                <w:lang w:val="ru-RU"/>
              </w:rPr>
              <w:t xml:space="preserve"> </w:t>
            </w:r>
            <w:r w:rsidRPr="0065148D">
              <w:rPr>
                <w:rFonts w:hAnsi="Times New Roman"/>
                <w:lang w:val="ru-RU"/>
              </w:rPr>
              <w:t>текущей</w:t>
            </w:r>
            <w:r w:rsidRPr="0065148D">
              <w:rPr>
                <w:rFonts w:hAnsi="Times New Roman"/>
                <w:lang w:val="ru-RU"/>
              </w:rPr>
              <w:t xml:space="preserve"> </w:t>
            </w:r>
            <w:r w:rsidRPr="0065148D">
              <w:rPr>
                <w:rFonts w:hAnsi="Times New Roman"/>
                <w:lang w:val="ru-RU"/>
              </w:rPr>
              <w:t>работы</w:t>
            </w:r>
            <w:r w:rsidRPr="0065148D">
              <w:rPr>
                <w:rFonts w:hAnsi="Times New Roman"/>
                <w:lang w:val="ru-RU"/>
              </w:rPr>
              <w:t xml:space="preserve"> </w:t>
            </w:r>
            <w:r w:rsidRPr="0065148D">
              <w:rPr>
                <w:rFonts w:hAnsi="Times New Roman"/>
                <w:lang w:val="ru-RU"/>
              </w:rPr>
              <w:t>в</w:t>
            </w:r>
            <w:r w:rsidRPr="0065148D">
              <w:rPr>
                <w:rFonts w:hAnsi="Times New Roman"/>
                <w:lang w:val="ru-RU"/>
              </w:rPr>
              <w:t xml:space="preserve"> </w:t>
            </w:r>
            <w:r w:rsidRPr="0065148D">
              <w:rPr>
                <w:rFonts w:hAnsi="Times New Roman"/>
                <w:lang w:val="ru-RU"/>
              </w:rPr>
              <w:t>семестре</w:t>
            </w:r>
            <w:r w:rsidRPr="0065148D">
              <w:rPr>
                <w:rFonts w:ascii="Times New Roman"/>
                <w:lang w:val="ru-RU"/>
              </w:rPr>
              <w: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30B56" w:rsidRPr="0065148D" w:rsidRDefault="00B30B56" w:rsidP="00594B55">
            <w:pPr>
              <w:tabs>
                <w:tab w:val="left" w:pos="993"/>
                <w:tab w:val="left" w:pos="1080"/>
              </w:tabs>
              <w:jc w:val="center"/>
              <w:rPr>
                <w:rFonts w:ascii="Times New Roman" w:hAnsi="Times New Roman"/>
                <w:i/>
                <w:iCs/>
                <w:lang w:val="ru-RU"/>
              </w:rPr>
            </w:pPr>
          </w:p>
          <w:p w:rsidR="00B30B56" w:rsidRPr="0065148D" w:rsidRDefault="00B30B56" w:rsidP="00594B55">
            <w:pPr>
              <w:tabs>
                <w:tab w:val="left" w:pos="993"/>
                <w:tab w:val="left" w:pos="1080"/>
              </w:tabs>
              <w:jc w:val="center"/>
              <w:rPr>
                <w:rFonts w:ascii="Times New Roman" w:hAnsi="Times New Roman"/>
                <w:i/>
                <w:iCs/>
                <w:lang w:val="ru-RU"/>
              </w:rPr>
            </w:pPr>
          </w:p>
          <w:p w:rsidR="00B30B56" w:rsidRPr="0065148D" w:rsidRDefault="00B30B56" w:rsidP="00594B55">
            <w:pPr>
              <w:tabs>
                <w:tab w:val="left" w:pos="993"/>
                <w:tab w:val="left" w:pos="1080"/>
              </w:tabs>
              <w:jc w:val="center"/>
              <w:rPr>
                <w:rFonts w:ascii="Times New Roman" w:hAnsi="Times New Roman"/>
                <w:i/>
                <w:iCs/>
                <w:lang w:val="ru-RU"/>
              </w:rPr>
            </w:pPr>
          </w:p>
          <w:p w:rsidR="00B30B56" w:rsidRPr="0065148D" w:rsidRDefault="00B30B56" w:rsidP="00594B55">
            <w:pPr>
              <w:tabs>
                <w:tab w:val="left" w:pos="993"/>
                <w:tab w:val="left" w:pos="1080"/>
              </w:tabs>
              <w:jc w:val="center"/>
            </w:pPr>
            <w:proofErr w:type="spellStart"/>
            <w:proofErr w:type="gramStart"/>
            <w:r w:rsidRPr="0065148D">
              <w:rPr>
                <w:rFonts w:hAnsi="Times New Roman"/>
                <w:i/>
                <w:iCs/>
              </w:rPr>
              <w:t>удовлет</w:t>
            </w:r>
            <w:proofErr w:type="spellEnd"/>
            <w:proofErr w:type="gramEnd"/>
            <w:r w:rsidRPr="0065148D">
              <w:rPr>
                <w:rFonts w:ascii="Times New Roman"/>
                <w:i/>
                <w:iCs/>
              </w:rPr>
              <w:t>.</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30B56" w:rsidRPr="0065148D" w:rsidRDefault="00B30B56" w:rsidP="00594B55">
            <w:pPr>
              <w:tabs>
                <w:tab w:val="left" w:pos="993"/>
                <w:tab w:val="left" w:pos="1080"/>
              </w:tabs>
              <w:jc w:val="center"/>
              <w:rPr>
                <w:rFonts w:ascii="Times New Roman" w:hAnsi="Times New Roman"/>
                <w:i/>
                <w:iCs/>
              </w:rPr>
            </w:pPr>
          </w:p>
          <w:p w:rsidR="00B30B56" w:rsidRPr="0065148D" w:rsidRDefault="00B30B56" w:rsidP="00594B55">
            <w:pPr>
              <w:tabs>
                <w:tab w:val="left" w:pos="993"/>
                <w:tab w:val="left" w:pos="1080"/>
              </w:tabs>
              <w:jc w:val="center"/>
              <w:rPr>
                <w:rFonts w:ascii="Times New Roman" w:hAnsi="Times New Roman"/>
                <w:i/>
                <w:iCs/>
              </w:rPr>
            </w:pPr>
          </w:p>
          <w:p w:rsidR="00B30B56" w:rsidRPr="0065148D" w:rsidRDefault="00B30B56" w:rsidP="00594B55">
            <w:pPr>
              <w:tabs>
                <w:tab w:val="left" w:pos="993"/>
                <w:tab w:val="left" w:pos="1080"/>
              </w:tabs>
              <w:jc w:val="center"/>
              <w:rPr>
                <w:rFonts w:ascii="Times New Roman" w:hAnsi="Times New Roman"/>
                <w:i/>
                <w:iCs/>
              </w:rPr>
            </w:pPr>
          </w:p>
          <w:p w:rsidR="00B30B56" w:rsidRPr="0065148D" w:rsidRDefault="00B30B56" w:rsidP="00594B55">
            <w:pPr>
              <w:tabs>
                <w:tab w:val="left" w:pos="993"/>
                <w:tab w:val="left" w:pos="1080"/>
              </w:tabs>
              <w:jc w:val="center"/>
            </w:pPr>
            <w:r w:rsidRPr="0065148D">
              <w:rPr>
                <w:rFonts w:ascii="Times New Roman"/>
                <w:i/>
                <w:iCs/>
              </w:rPr>
              <w:t>50-69</w:t>
            </w:r>
          </w:p>
        </w:tc>
      </w:tr>
      <w:tr w:rsidR="00B30B56" w:rsidRPr="0065148D" w:rsidTr="00594B55">
        <w:trPr>
          <w:trHeight w:val="1393"/>
        </w:trPr>
        <w:tc>
          <w:tcPr>
            <w:tcW w:w="62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30B56" w:rsidRPr="0065148D" w:rsidRDefault="00B30B56" w:rsidP="00594B55">
            <w:pPr>
              <w:rPr>
                <w:lang w:val="ru-RU"/>
              </w:rPr>
            </w:pPr>
            <w:r w:rsidRPr="0065148D">
              <w:rPr>
                <w:rFonts w:hAnsi="Times New Roman"/>
                <w:lang w:val="ru-RU"/>
              </w:rPr>
              <w:t>Незнание</w:t>
            </w:r>
            <w:r w:rsidRPr="0065148D">
              <w:rPr>
                <w:rFonts w:hAnsi="Times New Roman"/>
                <w:lang w:val="ru-RU"/>
              </w:rPr>
              <w:t xml:space="preserve"> </w:t>
            </w:r>
            <w:r w:rsidRPr="0065148D">
              <w:rPr>
                <w:rFonts w:hAnsi="Times New Roman"/>
                <w:lang w:val="ru-RU"/>
              </w:rPr>
              <w:t>значительной</w:t>
            </w:r>
            <w:r w:rsidRPr="0065148D">
              <w:rPr>
                <w:rFonts w:hAnsi="Times New Roman"/>
                <w:lang w:val="ru-RU"/>
              </w:rPr>
              <w:t xml:space="preserve"> </w:t>
            </w:r>
            <w:r w:rsidRPr="0065148D">
              <w:rPr>
                <w:rFonts w:hAnsi="Times New Roman"/>
                <w:lang w:val="ru-RU"/>
              </w:rPr>
              <w:t>части</w:t>
            </w:r>
            <w:r w:rsidRPr="0065148D">
              <w:rPr>
                <w:rFonts w:hAnsi="Times New Roman"/>
                <w:lang w:val="ru-RU"/>
              </w:rPr>
              <w:t xml:space="preserve"> </w:t>
            </w:r>
            <w:r w:rsidRPr="0065148D">
              <w:rPr>
                <w:rFonts w:hAnsi="Times New Roman"/>
                <w:lang w:val="ru-RU"/>
              </w:rPr>
              <w:t>программного</w:t>
            </w:r>
            <w:r w:rsidRPr="0065148D">
              <w:rPr>
                <w:rFonts w:hAnsi="Times New Roman"/>
                <w:lang w:val="ru-RU"/>
              </w:rPr>
              <w:t xml:space="preserve"> </w:t>
            </w:r>
            <w:r w:rsidRPr="0065148D">
              <w:rPr>
                <w:rFonts w:hAnsi="Times New Roman"/>
                <w:lang w:val="ru-RU"/>
              </w:rPr>
              <w:t>материала</w:t>
            </w:r>
            <w:r w:rsidRPr="0065148D">
              <w:rPr>
                <w:rFonts w:ascii="Times New Roman"/>
                <w:lang w:val="ru-RU"/>
              </w:rPr>
              <w:t xml:space="preserve">, </w:t>
            </w:r>
            <w:r w:rsidRPr="0065148D">
              <w:rPr>
                <w:rFonts w:hAnsi="Times New Roman"/>
                <w:lang w:val="ru-RU"/>
              </w:rPr>
              <w:t>неумение</w:t>
            </w:r>
            <w:r w:rsidRPr="0065148D">
              <w:rPr>
                <w:rFonts w:hAnsi="Times New Roman"/>
                <w:lang w:val="ru-RU"/>
              </w:rPr>
              <w:t xml:space="preserve"> </w:t>
            </w:r>
            <w:r w:rsidRPr="0065148D">
              <w:rPr>
                <w:rFonts w:hAnsi="Times New Roman"/>
                <w:lang w:val="ru-RU"/>
              </w:rPr>
              <w:t>даже</w:t>
            </w:r>
            <w:r w:rsidRPr="0065148D">
              <w:rPr>
                <w:rFonts w:hAnsi="Times New Roman"/>
                <w:lang w:val="ru-RU"/>
              </w:rPr>
              <w:t xml:space="preserve"> </w:t>
            </w:r>
            <w:r w:rsidRPr="0065148D">
              <w:rPr>
                <w:rFonts w:hAnsi="Times New Roman"/>
                <w:lang w:val="ru-RU"/>
              </w:rPr>
              <w:t>с</w:t>
            </w:r>
            <w:r w:rsidRPr="0065148D">
              <w:rPr>
                <w:rFonts w:hAnsi="Times New Roman"/>
                <w:lang w:val="ru-RU"/>
              </w:rPr>
              <w:t xml:space="preserve"> </w:t>
            </w:r>
            <w:r w:rsidRPr="0065148D">
              <w:rPr>
                <w:rFonts w:hAnsi="Times New Roman"/>
                <w:lang w:val="ru-RU"/>
              </w:rPr>
              <w:t>помощью</w:t>
            </w:r>
            <w:r w:rsidRPr="0065148D">
              <w:rPr>
                <w:rFonts w:hAnsi="Times New Roman"/>
                <w:lang w:val="ru-RU"/>
              </w:rPr>
              <w:t xml:space="preserve"> </w:t>
            </w:r>
            <w:r w:rsidRPr="0065148D">
              <w:rPr>
                <w:rFonts w:hAnsi="Times New Roman"/>
                <w:lang w:val="ru-RU"/>
              </w:rPr>
              <w:t>преподавателя</w:t>
            </w:r>
            <w:r w:rsidRPr="0065148D">
              <w:rPr>
                <w:rFonts w:hAnsi="Times New Roman"/>
                <w:lang w:val="ru-RU"/>
              </w:rPr>
              <w:t xml:space="preserve"> </w:t>
            </w:r>
            <w:r w:rsidRPr="0065148D">
              <w:rPr>
                <w:rFonts w:hAnsi="Times New Roman"/>
                <w:lang w:val="ru-RU"/>
              </w:rPr>
              <w:t>сформулировать</w:t>
            </w:r>
            <w:r w:rsidRPr="0065148D">
              <w:rPr>
                <w:rFonts w:hAnsi="Times New Roman"/>
                <w:lang w:val="ru-RU"/>
              </w:rPr>
              <w:t xml:space="preserve"> </w:t>
            </w:r>
            <w:r w:rsidRPr="0065148D">
              <w:rPr>
                <w:rFonts w:hAnsi="Times New Roman"/>
                <w:lang w:val="ru-RU"/>
              </w:rPr>
              <w:t>правильные</w:t>
            </w:r>
            <w:r w:rsidRPr="0065148D">
              <w:rPr>
                <w:rFonts w:hAnsi="Times New Roman"/>
                <w:lang w:val="ru-RU"/>
              </w:rPr>
              <w:t xml:space="preserve"> </w:t>
            </w:r>
            <w:r w:rsidRPr="0065148D">
              <w:rPr>
                <w:rFonts w:hAnsi="Times New Roman"/>
                <w:lang w:val="ru-RU"/>
              </w:rPr>
              <w:t>ответы</w:t>
            </w:r>
            <w:r w:rsidRPr="0065148D">
              <w:rPr>
                <w:rFonts w:hAnsi="Times New Roman"/>
                <w:lang w:val="ru-RU"/>
              </w:rPr>
              <w:t xml:space="preserve"> </w:t>
            </w:r>
            <w:r w:rsidRPr="0065148D">
              <w:rPr>
                <w:rFonts w:hAnsi="Times New Roman"/>
                <w:lang w:val="ru-RU"/>
              </w:rPr>
              <w:t>на</w:t>
            </w:r>
            <w:r w:rsidRPr="0065148D">
              <w:rPr>
                <w:rFonts w:hAnsi="Times New Roman"/>
                <w:lang w:val="ru-RU"/>
              </w:rPr>
              <w:t xml:space="preserve"> </w:t>
            </w:r>
            <w:r w:rsidRPr="0065148D">
              <w:rPr>
                <w:rFonts w:hAnsi="Times New Roman"/>
                <w:lang w:val="ru-RU"/>
              </w:rPr>
              <w:t>вопросы</w:t>
            </w:r>
            <w:r w:rsidRPr="0065148D">
              <w:rPr>
                <w:rFonts w:hAnsi="Times New Roman"/>
                <w:lang w:val="ru-RU"/>
              </w:rPr>
              <w:t xml:space="preserve"> </w:t>
            </w:r>
            <w:r w:rsidRPr="0065148D">
              <w:rPr>
                <w:rFonts w:hAnsi="Times New Roman"/>
                <w:lang w:val="ru-RU"/>
              </w:rPr>
              <w:t>в</w:t>
            </w:r>
            <w:r w:rsidRPr="0065148D">
              <w:rPr>
                <w:rFonts w:hAnsi="Times New Roman"/>
                <w:lang w:val="ru-RU"/>
              </w:rPr>
              <w:t xml:space="preserve"> </w:t>
            </w:r>
            <w:r w:rsidRPr="0065148D">
              <w:rPr>
                <w:rFonts w:hAnsi="Times New Roman"/>
                <w:lang w:val="ru-RU"/>
              </w:rPr>
              <w:t>ходе</w:t>
            </w:r>
            <w:r w:rsidRPr="0065148D">
              <w:rPr>
                <w:rFonts w:hAnsi="Times New Roman"/>
                <w:lang w:val="ru-RU"/>
              </w:rPr>
              <w:t xml:space="preserve"> </w:t>
            </w:r>
            <w:r w:rsidRPr="0065148D">
              <w:rPr>
                <w:rFonts w:hAnsi="Times New Roman"/>
                <w:lang w:val="ru-RU"/>
              </w:rPr>
              <w:t>зачета</w:t>
            </w:r>
            <w:proofErr w:type="gramStart"/>
            <w:r w:rsidRPr="0065148D">
              <w:rPr>
                <w:rFonts w:hAnsi="Times New Roman"/>
                <w:lang w:val="ru-RU"/>
              </w:rPr>
              <w:t xml:space="preserve"> </w:t>
            </w:r>
            <w:r w:rsidRPr="0065148D">
              <w:rPr>
                <w:rFonts w:ascii="Times New Roman"/>
                <w:lang w:val="ru-RU"/>
              </w:rPr>
              <w:t>,</w:t>
            </w:r>
            <w:proofErr w:type="gramEnd"/>
            <w:r w:rsidRPr="0065148D">
              <w:rPr>
                <w:rFonts w:ascii="Times New Roman"/>
                <w:lang w:val="ru-RU"/>
              </w:rPr>
              <w:t xml:space="preserve"> </w:t>
            </w:r>
            <w:r w:rsidRPr="0065148D">
              <w:rPr>
                <w:rFonts w:hAnsi="Times New Roman"/>
                <w:lang w:val="ru-RU"/>
              </w:rPr>
              <w:t>невыполнение</w:t>
            </w:r>
            <w:r w:rsidRPr="0065148D">
              <w:rPr>
                <w:rFonts w:hAnsi="Times New Roman"/>
                <w:lang w:val="ru-RU"/>
              </w:rPr>
              <w:t xml:space="preserve"> </w:t>
            </w:r>
            <w:r w:rsidRPr="0065148D">
              <w:rPr>
                <w:rFonts w:hAnsi="Times New Roman"/>
                <w:lang w:val="ru-RU"/>
              </w:rPr>
              <w:t>практических</w:t>
            </w:r>
            <w:r w:rsidRPr="0065148D">
              <w:rPr>
                <w:rFonts w:hAnsi="Times New Roman"/>
                <w:lang w:val="ru-RU"/>
              </w:rPr>
              <w:t xml:space="preserve"> </w:t>
            </w:r>
            <w:r w:rsidRPr="0065148D">
              <w:rPr>
                <w:rFonts w:hAnsi="Times New Roman"/>
                <w:lang w:val="ru-RU"/>
              </w:rPr>
              <w:t>заданий</w:t>
            </w:r>
            <w:r w:rsidRPr="0065148D">
              <w:rPr>
                <w:rFonts w:ascii="Times New Roman"/>
                <w:lang w:val="ru-RU"/>
              </w:rPr>
              <w: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30B56" w:rsidRPr="0065148D" w:rsidRDefault="00B30B56" w:rsidP="00594B55">
            <w:pPr>
              <w:tabs>
                <w:tab w:val="left" w:pos="993"/>
                <w:tab w:val="left" w:pos="1080"/>
              </w:tabs>
              <w:jc w:val="center"/>
              <w:rPr>
                <w:rFonts w:ascii="Times New Roman" w:hAnsi="Times New Roman"/>
                <w:i/>
                <w:iCs/>
                <w:lang w:val="ru-RU"/>
              </w:rPr>
            </w:pPr>
          </w:p>
          <w:p w:rsidR="00B30B56" w:rsidRPr="0065148D" w:rsidRDefault="00B30B56" w:rsidP="00594B55">
            <w:pPr>
              <w:tabs>
                <w:tab w:val="left" w:pos="993"/>
                <w:tab w:val="left" w:pos="1080"/>
              </w:tabs>
              <w:jc w:val="center"/>
              <w:rPr>
                <w:rFonts w:ascii="Times New Roman" w:hAnsi="Times New Roman"/>
                <w:i/>
                <w:iCs/>
                <w:lang w:val="ru-RU"/>
              </w:rPr>
            </w:pPr>
          </w:p>
          <w:p w:rsidR="00B30B56" w:rsidRPr="0065148D" w:rsidRDefault="00B30B56" w:rsidP="00594B55">
            <w:pPr>
              <w:tabs>
                <w:tab w:val="left" w:pos="993"/>
                <w:tab w:val="left" w:pos="1080"/>
              </w:tabs>
              <w:ind w:firstLine="175"/>
              <w:jc w:val="center"/>
            </w:pPr>
            <w:proofErr w:type="spellStart"/>
            <w:r w:rsidRPr="0065148D">
              <w:rPr>
                <w:rFonts w:hAnsi="Times New Roman"/>
                <w:i/>
                <w:iCs/>
              </w:rPr>
              <w:t>неудовлет</w:t>
            </w:r>
            <w:proofErr w:type="spellEnd"/>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30B56" w:rsidRPr="0065148D" w:rsidRDefault="00B30B56" w:rsidP="00594B55">
            <w:pPr>
              <w:tabs>
                <w:tab w:val="left" w:pos="993"/>
                <w:tab w:val="left" w:pos="1080"/>
              </w:tabs>
              <w:jc w:val="center"/>
              <w:rPr>
                <w:rFonts w:ascii="Times New Roman" w:hAnsi="Times New Roman"/>
                <w:i/>
                <w:iCs/>
              </w:rPr>
            </w:pPr>
          </w:p>
          <w:p w:rsidR="00B30B56" w:rsidRPr="0065148D" w:rsidRDefault="00B30B56" w:rsidP="00594B55">
            <w:pPr>
              <w:tabs>
                <w:tab w:val="left" w:pos="993"/>
                <w:tab w:val="left" w:pos="1080"/>
              </w:tabs>
              <w:jc w:val="center"/>
              <w:rPr>
                <w:rFonts w:ascii="Times New Roman" w:hAnsi="Times New Roman"/>
                <w:i/>
                <w:iCs/>
              </w:rPr>
            </w:pPr>
          </w:p>
          <w:p w:rsidR="00B30B56" w:rsidRPr="0065148D" w:rsidRDefault="00B30B56" w:rsidP="00594B55">
            <w:pPr>
              <w:tabs>
                <w:tab w:val="left" w:pos="993"/>
                <w:tab w:val="left" w:pos="1080"/>
              </w:tabs>
              <w:jc w:val="center"/>
            </w:pPr>
            <w:r w:rsidRPr="0065148D">
              <w:rPr>
                <w:rFonts w:ascii="Times New Roman"/>
                <w:i/>
                <w:iCs/>
              </w:rPr>
              <w:t>0-49</w:t>
            </w:r>
          </w:p>
        </w:tc>
      </w:tr>
    </w:tbl>
    <w:p w:rsidR="00B30B56" w:rsidRPr="0054101B" w:rsidRDefault="00B30B56" w:rsidP="0054101B">
      <w:pPr>
        <w:spacing w:line="360" w:lineRule="auto"/>
        <w:ind w:firstLine="709"/>
        <w:rPr>
          <w:rFonts w:ascii="Times New Roman" w:hAnsi="Times New Roman"/>
          <w:sz w:val="28"/>
          <w:szCs w:val="28"/>
          <w:lang w:eastAsia="ru-RU"/>
        </w:rPr>
      </w:pPr>
    </w:p>
    <w:p w:rsidR="006E650F" w:rsidRPr="0054101B" w:rsidRDefault="0054101B" w:rsidP="0054101B">
      <w:pPr>
        <w:keepNext/>
        <w:keepLines/>
        <w:tabs>
          <w:tab w:val="left" w:pos="1134"/>
        </w:tabs>
        <w:spacing w:line="360" w:lineRule="auto"/>
        <w:ind w:firstLine="709"/>
        <w:outlineLvl w:val="0"/>
        <w:rPr>
          <w:rFonts w:ascii="Times New Roman" w:eastAsia="Calibri" w:hAnsi="Times New Roman"/>
          <w:b/>
          <w:bCs/>
          <w:sz w:val="28"/>
          <w:szCs w:val="28"/>
          <w:lang w:eastAsia="ru-RU"/>
        </w:rPr>
      </w:pPr>
      <w:r w:rsidRPr="0054101B">
        <w:rPr>
          <w:rFonts w:ascii="Times New Roman" w:eastAsia="Calibri" w:hAnsi="Times New Roman"/>
          <w:b/>
          <w:bCs/>
          <w:sz w:val="28"/>
          <w:szCs w:val="28"/>
          <w:lang w:eastAsia="ru-RU"/>
        </w:rPr>
        <w:t>7.2. Перечень примерных контрольных заданий или иных материалов, необходимых для оценки индикаторов достижения компетенций, умений и знаний</w:t>
      </w:r>
      <w:bookmarkEnd w:id="4"/>
    </w:p>
    <w:p w:rsidR="006E650F" w:rsidRPr="0054101B" w:rsidRDefault="006E650F" w:rsidP="006E650F">
      <w:pPr>
        <w:rPr>
          <w:rFonts w:ascii="Times New Roman" w:hAnsi="Times New Roman"/>
          <w:sz w:val="28"/>
          <w:szCs w:val="28"/>
        </w:rPr>
      </w:pPr>
    </w:p>
    <w:p w:rsidR="006E650F" w:rsidRPr="0054101B" w:rsidRDefault="006E650F" w:rsidP="006E650F">
      <w:pPr>
        <w:rPr>
          <w:rFonts w:ascii="Times New Roman" w:hAnsi="Times New Roman"/>
          <w:b/>
          <w:sz w:val="28"/>
          <w:szCs w:val="28"/>
        </w:rPr>
      </w:pPr>
      <w:r w:rsidRPr="0054101B">
        <w:rPr>
          <w:rFonts w:ascii="Times New Roman" w:hAnsi="Times New Roman"/>
          <w:b/>
          <w:sz w:val="28"/>
          <w:szCs w:val="28"/>
        </w:rPr>
        <w:t>Вопросы для оценки качества освоения дисциплины</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1. Понятие и виды налоговой выгоды.</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2. Характеристика судебной доктрины «деловой цели».</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3. Характеристика судебной доктрины «должной осмотрительности».</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4. Характеристика судебной доктрины «вытянутой руки».</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5. Понятие экономической обоснованности расходов.</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6. Значение категории «злоупотребление правом» в налоговых отношениях;</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7. Значение способов привлечения капитала для целей оценки обоснованности</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налоговой выгоды.</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 xml:space="preserve">8. Налоговые риски использования упрощенной системы налогообложения </w:t>
      </w:r>
      <w:proofErr w:type="gramStart"/>
      <w:r w:rsidRPr="0054101B">
        <w:rPr>
          <w:rFonts w:ascii="Times New Roman" w:hAnsi="Times New Roman"/>
          <w:sz w:val="28"/>
          <w:szCs w:val="28"/>
        </w:rPr>
        <w:t>в</w:t>
      </w:r>
      <w:proofErr w:type="gramEnd"/>
    </w:p>
    <w:p w:rsidR="006E650F" w:rsidRPr="0054101B" w:rsidRDefault="006E650F" w:rsidP="006E650F">
      <w:pPr>
        <w:rPr>
          <w:rFonts w:ascii="Times New Roman" w:hAnsi="Times New Roman"/>
          <w:sz w:val="28"/>
          <w:szCs w:val="28"/>
        </w:rPr>
      </w:pPr>
      <w:proofErr w:type="gramStart"/>
      <w:r w:rsidRPr="0054101B">
        <w:rPr>
          <w:rFonts w:ascii="Times New Roman" w:hAnsi="Times New Roman"/>
          <w:sz w:val="28"/>
          <w:szCs w:val="28"/>
        </w:rPr>
        <w:t>отношениях</w:t>
      </w:r>
      <w:proofErr w:type="gramEnd"/>
      <w:r w:rsidRPr="0054101B">
        <w:rPr>
          <w:rFonts w:ascii="Times New Roman" w:hAnsi="Times New Roman"/>
          <w:sz w:val="28"/>
          <w:szCs w:val="28"/>
        </w:rPr>
        <w:t xml:space="preserve"> совместной деятельности.</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 xml:space="preserve">9. Понятие взаимозависимости и </w:t>
      </w:r>
      <w:proofErr w:type="spellStart"/>
      <w:r w:rsidRPr="0054101B">
        <w:rPr>
          <w:rFonts w:ascii="Times New Roman" w:hAnsi="Times New Roman"/>
          <w:sz w:val="28"/>
          <w:szCs w:val="28"/>
        </w:rPr>
        <w:t>аффилированности</w:t>
      </w:r>
      <w:proofErr w:type="spellEnd"/>
      <w:r w:rsidRPr="0054101B">
        <w:rPr>
          <w:rFonts w:ascii="Times New Roman" w:hAnsi="Times New Roman"/>
          <w:sz w:val="28"/>
          <w:szCs w:val="28"/>
        </w:rPr>
        <w:t xml:space="preserve"> для целей оценки</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обоснованности налоговой выгоды.</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 xml:space="preserve">10. Налоговые риски применения упрощенной системы налогообложения </w:t>
      </w:r>
      <w:proofErr w:type="gramStart"/>
      <w:r w:rsidRPr="0054101B">
        <w:rPr>
          <w:rFonts w:ascii="Times New Roman" w:hAnsi="Times New Roman"/>
          <w:sz w:val="28"/>
          <w:szCs w:val="28"/>
        </w:rPr>
        <w:t>в</w:t>
      </w:r>
      <w:proofErr w:type="gramEnd"/>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 xml:space="preserve">подрядных </w:t>
      </w:r>
      <w:proofErr w:type="gramStart"/>
      <w:r w:rsidRPr="0054101B">
        <w:rPr>
          <w:rFonts w:ascii="Times New Roman" w:hAnsi="Times New Roman"/>
          <w:sz w:val="28"/>
          <w:szCs w:val="28"/>
        </w:rPr>
        <w:t>отношениях</w:t>
      </w:r>
      <w:proofErr w:type="gramEnd"/>
      <w:r w:rsidRPr="0054101B">
        <w:rPr>
          <w:rFonts w:ascii="Times New Roman" w:hAnsi="Times New Roman"/>
          <w:sz w:val="28"/>
          <w:szCs w:val="28"/>
        </w:rPr>
        <w:t>.</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 xml:space="preserve">11. Налоговые риски использования организаций, зарегистрированных </w:t>
      </w:r>
      <w:proofErr w:type="gramStart"/>
      <w:r w:rsidRPr="0054101B">
        <w:rPr>
          <w:rFonts w:ascii="Times New Roman" w:hAnsi="Times New Roman"/>
          <w:sz w:val="28"/>
          <w:szCs w:val="28"/>
        </w:rPr>
        <w:t>в</w:t>
      </w:r>
      <w:proofErr w:type="gramEnd"/>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 xml:space="preserve">низконалоговых </w:t>
      </w:r>
      <w:proofErr w:type="gramStart"/>
      <w:r w:rsidRPr="0054101B">
        <w:rPr>
          <w:rFonts w:ascii="Times New Roman" w:hAnsi="Times New Roman"/>
          <w:sz w:val="28"/>
          <w:szCs w:val="28"/>
        </w:rPr>
        <w:t>юрисдикциях</w:t>
      </w:r>
      <w:proofErr w:type="gramEnd"/>
      <w:r w:rsidRPr="0054101B">
        <w:rPr>
          <w:rFonts w:ascii="Times New Roman" w:hAnsi="Times New Roman"/>
          <w:sz w:val="28"/>
          <w:szCs w:val="28"/>
        </w:rPr>
        <w:t>, в посреднических отношениях.</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12. Общая характеристика налога на прибыль.</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13. Общая характеристика НДС.</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14. Правовые особенности метода замены отношений в налоговом планировании.</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15. Правовые особенности метода разделения отношений для целей налогового</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планирования.</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16. Правовые особенности метода отсрочки налогового платежа для целей</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налогового планирования</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 xml:space="preserve">17. Правовые особенности метода </w:t>
      </w:r>
      <w:proofErr w:type="spellStart"/>
      <w:r w:rsidRPr="0054101B">
        <w:rPr>
          <w:rFonts w:ascii="Times New Roman" w:hAnsi="Times New Roman"/>
          <w:sz w:val="28"/>
          <w:szCs w:val="28"/>
        </w:rPr>
        <w:t>оффшора</w:t>
      </w:r>
      <w:proofErr w:type="spellEnd"/>
      <w:r w:rsidRPr="0054101B">
        <w:rPr>
          <w:rFonts w:ascii="Times New Roman" w:hAnsi="Times New Roman"/>
          <w:sz w:val="28"/>
          <w:szCs w:val="28"/>
        </w:rPr>
        <w:t xml:space="preserve"> для целей налогового планирования.</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18. Правовые особенности метода выбора низконалоговой территории для целей</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налогового планирования.</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19. Правовые особенности метода льготного предприятия для целей налогового</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планирования.</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 xml:space="preserve">20. Правовые особенности места и времени перехода права собственности </w:t>
      </w:r>
      <w:proofErr w:type="gramStart"/>
      <w:r w:rsidRPr="0054101B">
        <w:rPr>
          <w:rFonts w:ascii="Times New Roman" w:hAnsi="Times New Roman"/>
          <w:sz w:val="28"/>
          <w:szCs w:val="28"/>
        </w:rPr>
        <w:t>для</w:t>
      </w:r>
      <w:proofErr w:type="gramEnd"/>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целей налогового планирования.</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21. Правовые аспекты использования договора оказания услуг как инструмента</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налогового планирования.</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22. Юридические особенности доктрины «существа над формой».</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23. Налоговые последствия использования договора возвратного лизинга.</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24. Налоговые последствия использования договоров о совместной деятельности.</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25. Налоговые последствия использования инвестиционных договоров.</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26. Налоговые последствия использования договоров аренды.</w:t>
      </w:r>
      <w:r w:rsidRPr="0054101B">
        <w:rPr>
          <w:rFonts w:ascii="Times New Roman" w:hAnsi="Times New Roman"/>
          <w:sz w:val="28"/>
          <w:szCs w:val="28"/>
        </w:rPr>
        <w:cr/>
      </w:r>
    </w:p>
    <w:p w:rsidR="00041EF9" w:rsidRPr="0054101B" w:rsidRDefault="00041EF9" w:rsidP="00041EF9">
      <w:pPr>
        <w:rPr>
          <w:rFonts w:ascii="Times New Roman" w:hAnsi="Times New Roman"/>
          <w:b/>
          <w:sz w:val="28"/>
          <w:szCs w:val="28"/>
        </w:rPr>
      </w:pPr>
      <w:r w:rsidRPr="0054101B">
        <w:rPr>
          <w:rFonts w:ascii="Times New Roman" w:hAnsi="Times New Roman"/>
          <w:b/>
          <w:sz w:val="28"/>
          <w:szCs w:val="28"/>
        </w:rPr>
        <w:t xml:space="preserve">10. Методические указания для </w:t>
      </w:r>
      <w:proofErr w:type="gramStart"/>
      <w:r w:rsidRPr="0054101B">
        <w:rPr>
          <w:rFonts w:ascii="Times New Roman" w:hAnsi="Times New Roman"/>
          <w:b/>
          <w:sz w:val="28"/>
          <w:szCs w:val="28"/>
        </w:rPr>
        <w:t>обучающихся</w:t>
      </w:r>
      <w:proofErr w:type="gramEnd"/>
      <w:r w:rsidRPr="0054101B">
        <w:rPr>
          <w:rFonts w:ascii="Times New Roman" w:hAnsi="Times New Roman"/>
          <w:b/>
          <w:sz w:val="28"/>
          <w:szCs w:val="28"/>
        </w:rPr>
        <w:t xml:space="preserve"> по освоению дисциплины</w:t>
      </w:r>
    </w:p>
    <w:p w:rsidR="00041EF9" w:rsidRPr="0054101B" w:rsidRDefault="00041EF9" w:rsidP="00041EF9">
      <w:pPr>
        <w:rPr>
          <w:rFonts w:ascii="Times New Roman" w:hAnsi="Times New Roman"/>
          <w:sz w:val="28"/>
          <w:szCs w:val="28"/>
        </w:rPr>
      </w:pPr>
      <w:r w:rsidRPr="0054101B">
        <w:rPr>
          <w:rFonts w:ascii="Times New Roman" w:hAnsi="Times New Roman"/>
          <w:sz w:val="28"/>
          <w:szCs w:val="28"/>
        </w:rPr>
        <w:t>Для успешного освоения курса предлагается перечень основной и дополнительной учебной литературы. Рекомендуется при изучении дисциплины использовать нормативные правовые акты, действующие в РФ на момент изучения дисциплины; экономическую литературу; Интернет-ресурсы, ресурсы информационно-правовых систем Консультант-Плюс» др.</w:t>
      </w:r>
    </w:p>
    <w:p w:rsidR="00041EF9" w:rsidRPr="0054101B" w:rsidRDefault="00041EF9" w:rsidP="00041EF9">
      <w:pPr>
        <w:rPr>
          <w:rFonts w:ascii="Times New Roman" w:hAnsi="Times New Roman"/>
          <w:sz w:val="28"/>
          <w:szCs w:val="28"/>
        </w:rPr>
      </w:pPr>
      <w:r w:rsidRPr="0054101B">
        <w:rPr>
          <w:rFonts w:ascii="Times New Roman" w:hAnsi="Times New Roman"/>
          <w:sz w:val="28"/>
          <w:szCs w:val="28"/>
        </w:rPr>
        <w:t xml:space="preserve">Работа с лекционным материалом включает два основных этапа: конспектирование лекций и последующую работу над лекционным материалом. </w:t>
      </w:r>
    </w:p>
    <w:p w:rsidR="00041EF9" w:rsidRPr="0054101B" w:rsidRDefault="00041EF9" w:rsidP="00041EF9">
      <w:pPr>
        <w:rPr>
          <w:rFonts w:ascii="Times New Roman" w:hAnsi="Times New Roman"/>
          <w:sz w:val="28"/>
          <w:szCs w:val="28"/>
        </w:rPr>
      </w:pPr>
      <w:proofErr w:type="gramStart"/>
      <w:r w:rsidRPr="0054101B">
        <w:rPr>
          <w:rFonts w:ascii="Times New Roman" w:hAnsi="Times New Roman"/>
          <w:sz w:val="28"/>
          <w:szCs w:val="28"/>
        </w:rPr>
        <w:t xml:space="preserve">Под конспектированием подразумевают составление конспекта, т.е. краткого письменного изложения содержания чего-либо (устного выступления - речи, лекции, доклада и т.п. или письменного источника - документа, статьи, книги и т.п.). </w:t>
      </w:r>
      <w:proofErr w:type="gramEnd"/>
    </w:p>
    <w:p w:rsidR="00041EF9" w:rsidRPr="0054101B" w:rsidRDefault="00041EF9" w:rsidP="00041EF9">
      <w:pPr>
        <w:rPr>
          <w:rFonts w:ascii="Times New Roman" w:hAnsi="Times New Roman"/>
          <w:sz w:val="28"/>
          <w:szCs w:val="28"/>
        </w:rPr>
      </w:pPr>
      <w:r w:rsidRPr="0054101B">
        <w:rPr>
          <w:rFonts w:ascii="Times New Roman" w:hAnsi="Times New Roman"/>
          <w:sz w:val="28"/>
          <w:szCs w:val="28"/>
        </w:rPr>
        <w:t xml:space="preserve">При конспектировании лекции рекомендуется на каждой странице отделять поля для последующих записей в дополнение к конспекту. Записав лекцию, не следует оставлять работу над лекционным материалом до начала подготовки к экзамену. Следует прочесть свои записи, расшифровав отдельные сокращения, проанализировать текст, установить логические связи между его элементами, в ряде случаев показать их графически, выделить главные мысли, отметить вопросы, требующие дополнительной обработки, в частности, консультации преподавателя. </w:t>
      </w:r>
    </w:p>
    <w:p w:rsidR="006E650F" w:rsidRPr="0054101B" w:rsidRDefault="00041EF9" w:rsidP="00041EF9">
      <w:pPr>
        <w:rPr>
          <w:rFonts w:ascii="Times New Roman" w:hAnsi="Times New Roman"/>
          <w:sz w:val="28"/>
          <w:szCs w:val="28"/>
        </w:rPr>
      </w:pPr>
      <w:r w:rsidRPr="0054101B">
        <w:rPr>
          <w:rFonts w:ascii="Times New Roman" w:hAnsi="Times New Roman"/>
          <w:sz w:val="28"/>
          <w:szCs w:val="28"/>
        </w:rPr>
        <w:t>При работе над текстом лекции студенту необходимо обратить особое внимание на проблемные вопросы, поставленные преподавателем при чтении лекции, а также на его задания и рекомендации. Интерактивные занятия позволяют преподавателю сконцентрировать внимание студентов на определенных темах дисциплины. В ходе изучения дисциплины студент должен находиться в активном взаимодействии с преподавателем.</w:t>
      </w:r>
    </w:p>
    <w:p w:rsidR="00041EF9" w:rsidRPr="0054101B" w:rsidRDefault="00041EF9" w:rsidP="00041EF9">
      <w:pPr>
        <w:rPr>
          <w:rFonts w:ascii="Times New Roman" w:hAnsi="Times New Roman"/>
          <w:sz w:val="28"/>
          <w:szCs w:val="28"/>
        </w:rPr>
      </w:pPr>
    </w:p>
    <w:p w:rsidR="00041EF9" w:rsidRPr="0054101B" w:rsidRDefault="00041EF9" w:rsidP="00041EF9">
      <w:pPr>
        <w:rPr>
          <w:rFonts w:ascii="Times New Roman" w:hAnsi="Times New Roman"/>
          <w:sz w:val="28"/>
          <w:szCs w:val="28"/>
        </w:rPr>
      </w:pPr>
    </w:p>
    <w:p w:rsidR="006E650F" w:rsidRPr="0054101B" w:rsidRDefault="006E650F" w:rsidP="006E650F">
      <w:pPr>
        <w:rPr>
          <w:rFonts w:ascii="Times New Roman" w:hAnsi="Times New Roman"/>
          <w:b/>
          <w:sz w:val="28"/>
          <w:szCs w:val="28"/>
        </w:rPr>
      </w:pPr>
      <w:r w:rsidRPr="0054101B">
        <w:rPr>
          <w:rFonts w:ascii="Times New Roman" w:hAnsi="Times New Roman"/>
          <w:b/>
          <w:sz w:val="28"/>
          <w:szCs w:val="28"/>
        </w:rPr>
        <w:t>12.1 Основная литература</w:t>
      </w:r>
    </w:p>
    <w:p w:rsidR="006E650F" w:rsidRPr="0054101B" w:rsidRDefault="006E650F" w:rsidP="00056E2C">
      <w:pPr>
        <w:rPr>
          <w:rFonts w:ascii="Times New Roman" w:hAnsi="Times New Roman"/>
          <w:sz w:val="28"/>
          <w:szCs w:val="28"/>
        </w:rPr>
      </w:pPr>
      <w:proofErr w:type="spellStart"/>
      <w:r w:rsidRPr="0054101B">
        <w:rPr>
          <w:rFonts w:ascii="Times New Roman" w:hAnsi="Times New Roman"/>
          <w:sz w:val="28"/>
          <w:szCs w:val="28"/>
        </w:rPr>
        <w:t>Килясханов</w:t>
      </w:r>
      <w:proofErr w:type="spellEnd"/>
      <w:r w:rsidRPr="0054101B">
        <w:rPr>
          <w:rFonts w:ascii="Times New Roman" w:hAnsi="Times New Roman"/>
          <w:sz w:val="28"/>
          <w:szCs w:val="28"/>
        </w:rPr>
        <w:t xml:space="preserve"> И.Ш. Налоговое право: Учебник</w:t>
      </w:r>
      <w:proofErr w:type="gramStart"/>
      <w:r w:rsidRPr="0054101B">
        <w:rPr>
          <w:rFonts w:ascii="Times New Roman" w:hAnsi="Times New Roman"/>
          <w:sz w:val="28"/>
          <w:szCs w:val="28"/>
        </w:rPr>
        <w:t xml:space="preserve"> / П</w:t>
      </w:r>
      <w:proofErr w:type="gramEnd"/>
      <w:r w:rsidRPr="0054101B">
        <w:rPr>
          <w:rFonts w:ascii="Times New Roman" w:hAnsi="Times New Roman"/>
          <w:sz w:val="28"/>
          <w:szCs w:val="28"/>
        </w:rPr>
        <w:t xml:space="preserve">од ред. </w:t>
      </w:r>
      <w:proofErr w:type="spellStart"/>
      <w:r w:rsidRPr="0054101B">
        <w:rPr>
          <w:rFonts w:ascii="Times New Roman" w:hAnsi="Times New Roman"/>
          <w:sz w:val="28"/>
          <w:szCs w:val="28"/>
        </w:rPr>
        <w:t>Килясханов</w:t>
      </w:r>
      <w:proofErr w:type="spellEnd"/>
      <w:r w:rsidRPr="0054101B">
        <w:rPr>
          <w:rFonts w:ascii="Times New Roman" w:hAnsi="Times New Roman"/>
          <w:sz w:val="28"/>
          <w:szCs w:val="28"/>
        </w:rPr>
        <w:t xml:space="preserve"> И.Ш. - М.:ЮНИТИДАНА, 2017. - 527 с.: ISBN 978-5-238-02883-5 - Режим доступа:</w:t>
      </w:r>
      <w:r w:rsidR="00056E2C" w:rsidRPr="0054101B">
        <w:rPr>
          <w:rFonts w:ascii="Times New Roman" w:hAnsi="Times New Roman"/>
          <w:sz w:val="28"/>
          <w:szCs w:val="28"/>
        </w:rPr>
        <w:t xml:space="preserve"> </w:t>
      </w:r>
      <w:r w:rsidRPr="0054101B">
        <w:rPr>
          <w:rFonts w:ascii="Times New Roman" w:hAnsi="Times New Roman"/>
          <w:sz w:val="28"/>
          <w:szCs w:val="28"/>
        </w:rPr>
        <w:t>http://znanium.com/catalog/product/892625</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12.2 Дополнительная литература</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Налоговое право России: Учебник для вузов / Ю.А. Крохина, Н.С. Бондарь, В.В.</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 xml:space="preserve">Гриценко, И.И. Кучеров; Отв. ред. Ю.А. Крохина. - 5-e изд., </w:t>
      </w:r>
      <w:proofErr w:type="spellStart"/>
      <w:r w:rsidRPr="0054101B">
        <w:rPr>
          <w:rFonts w:ascii="Times New Roman" w:hAnsi="Times New Roman"/>
          <w:sz w:val="28"/>
          <w:szCs w:val="28"/>
        </w:rPr>
        <w:t>испр</w:t>
      </w:r>
      <w:proofErr w:type="spellEnd"/>
      <w:r w:rsidRPr="0054101B">
        <w:rPr>
          <w:rFonts w:ascii="Times New Roman" w:hAnsi="Times New Roman"/>
          <w:sz w:val="28"/>
          <w:szCs w:val="28"/>
        </w:rPr>
        <w:t>. - М.: Норма: НИЦ</w:t>
      </w:r>
    </w:p>
    <w:p w:rsidR="006E650F" w:rsidRPr="0054101B" w:rsidRDefault="006E650F" w:rsidP="00056E2C">
      <w:pPr>
        <w:rPr>
          <w:rFonts w:ascii="Times New Roman" w:hAnsi="Times New Roman"/>
          <w:sz w:val="28"/>
          <w:szCs w:val="28"/>
        </w:rPr>
      </w:pPr>
      <w:r w:rsidRPr="0054101B">
        <w:rPr>
          <w:rFonts w:ascii="Times New Roman" w:hAnsi="Times New Roman"/>
          <w:sz w:val="28"/>
          <w:szCs w:val="28"/>
        </w:rPr>
        <w:t>ИНФРА-М, 2014. - 704 с.: 60x90 1/16. (переплет) ISBN 978-5-91768-</w:t>
      </w:r>
      <w:r w:rsidR="00056E2C" w:rsidRPr="0054101B">
        <w:rPr>
          <w:rFonts w:ascii="Times New Roman" w:hAnsi="Times New Roman"/>
          <w:sz w:val="28"/>
          <w:szCs w:val="28"/>
        </w:rPr>
        <w:t xml:space="preserve">528-1. Режим доступа: </w:t>
      </w:r>
      <w:r w:rsidRPr="0054101B">
        <w:rPr>
          <w:rFonts w:ascii="Times New Roman" w:hAnsi="Times New Roman"/>
          <w:sz w:val="28"/>
          <w:szCs w:val="28"/>
        </w:rPr>
        <w:t>http://znanium.com/catalog/product/469965</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Налоговый менеджмент и налоговое планирование в России: Монография / Евстигнеев</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Е. Н., Викторова Н. Г. - М.: НИЦ ИНФРА-М, 2016. - 270 с.: 60x88 1/16. - (Научная мысль)</w:t>
      </w:r>
    </w:p>
    <w:p w:rsidR="006E650F" w:rsidRPr="0054101B" w:rsidRDefault="006E650F" w:rsidP="00056E2C">
      <w:pPr>
        <w:rPr>
          <w:rFonts w:ascii="Times New Roman" w:hAnsi="Times New Roman"/>
          <w:sz w:val="28"/>
          <w:szCs w:val="28"/>
        </w:rPr>
      </w:pPr>
      <w:r w:rsidRPr="0054101B">
        <w:rPr>
          <w:rFonts w:ascii="Times New Roman" w:hAnsi="Times New Roman"/>
          <w:sz w:val="28"/>
          <w:szCs w:val="28"/>
        </w:rPr>
        <w:t>(Обложка) ISBN 978-5-16-</w:t>
      </w:r>
      <w:r w:rsidR="00056E2C" w:rsidRPr="0054101B">
        <w:rPr>
          <w:rFonts w:ascii="Times New Roman" w:hAnsi="Times New Roman"/>
          <w:sz w:val="28"/>
          <w:szCs w:val="28"/>
        </w:rPr>
        <w:t xml:space="preserve">005597-8 - Режим доступа: </w:t>
      </w:r>
      <w:r w:rsidRPr="0054101B">
        <w:rPr>
          <w:rFonts w:ascii="Times New Roman" w:hAnsi="Times New Roman"/>
          <w:sz w:val="28"/>
          <w:szCs w:val="28"/>
        </w:rPr>
        <w:t>http://znanium.com/catalog/product/548055</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 xml:space="preserve">Налоговые соглашения России. Международное налоговое планирование </w:t>
      </w:r>
      <w:proofErr w:type="gramStart"/>
      <w:r w:rsidRPr="0054101B">
        <w:rPr>
          <w:rFonts w:ascii="Times New Roman" w:hAnsi="Times New Roman"/>
          <w:sz w:val="28"/>
          <w:szCs w:val="28"/>
        </w:rPr>
        <w:t>для</w:t>
      </w:r>
      <w:proofErr w:type="gramEnd"/>
    </w:p>
    <w:p w:rsidR="006E650F" w:rsidRPr="0054101B" w:rsidRDefault="006E650F" w:rsidP="00056E2C">
      <w:pPr>
        <w:rPr>
          <w:rFonts w:ascii="Times New Roman" w:hAnsi="Times New Roman"/>
          <w:sz w:val="28"/>
          <w:szCs w:val="28"/>
        </w:rPr>
      </w:pPr>
      <w:r w:rsidRPr="0054101B">
        <w:rPr>
          <w:rFonts w:ascii="Times New Roman" w:hAnsi="Times New Roman"/>
          <w:sz w:val="28"/>
          <w:szCs w:val="28"/>
        </w:rPr>
        <w:t xml:space="preserve">предприятий: Монография / Кашин В.А. - </w:t>
      </w:r>
      <w:proofErr w:type="spellStart"/>
      <w:r w:rsidRPr="0054101B">
        <w:rPr>
          <w:rFonts w:ascii="Times New Roman" w:hAnsi="Times New Roman"/>
          <w:sz w:val="28"/>
          <w:szCs w:val="28"/>
        </w:rPr>
        <w:t>М.:Магистр</w:t>
      </w:r>
      <w:proofErr w:type="spellEnd"/>
      <w:r w:rsidRPr="0054101B">
        <w:rPr>
          <w:rFonts w:ascii="Times New Roman" w:hAnsi="Times New Roman"/>
          <w:sz w:val="28"/>
          <w:szCs w:val="28"/>
        </w:rPr>
        <w:t xml:space="preserve">, 2016. </w:t>
      </w:r>
      <w:r w:rsidR="00056E2C" w:rsidRPr="0054101B">
        <w:rPr>
          <w:rFonts w:ascii="Times New Roman" w:hAnsi="Times New Roman"/>
          <w:sz w:val="28"/>
          <w:szCs w:val="28"/>
        </w:rPr>
        <w:t>- 384 с.: ISBN 978-5-9776-0399-</w:t>
      </w:r>
      <w:r w:rsidRPr="0054101B">
        <w:rPr>
          <w:rFonts w:ascii="Times New Roman" w:hAnsi="Times New Roman"/>
          <w:sz w:val="28"/>
          <w:szCs w:val="28"/>
        </w:rPr>
        <w:t>7 - Режим доступа: http://znanium.com/catalog/product/752402</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12.3 Программные средства</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Для успешного освоения дисциплины, студент использует следующие программные</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 xml:space="preserve">средства: </w:t>
      </w:r>
      <w:proofErr w:type="spellStart"/>
      <w:r w:rsidRPr="0054101B">
        <w:rPr>
          <w:rFonts w:ascii="Times New Roman" w:hAnsi="Times New Roman"/>
          <w:sz w:val="28"/>
          <w:szCs w:val="28"/>
        </w:rPr>
        <w:t>Microsoft</w:t>
      </w:r>
      <w:proofErr w:type="spellEnd"/>
      <w:r w:rsidRPr="0054101B">
        <w:rPr>
          <w:rFonts w:ascii="Times New Roman" w:hAnsi="Times New Roman"/>
          <w:sz w:val="28"/>
          <w:szCs w:val="28"/>
        </w:rPr>
        <w:t xml:space="preserve"> </w:t>
      </w:r>
      <w:proofErr w:type="spellStart"/>
      <w:r w:rsidRPr="0054101B">
        <w:rPr>
          <w:rFonts w:ascii="Times New Roman" w:hAnsi="Times New Roman"/>
          <w:sz w:val="28"/>
          <w:szCs w:val="28"/>
        </w:rPr>
        <w:t>Office</w:t>
      </w:r>
      <w:proofErr w:type="spellEnd"/>
      <w:r w:rsidRPr="0054101B">
        <w:rPr>
          <w:rFonts w:ascii="Times New Roman" w:hAnsi="Times New Roman"/>
          <w:sz w:val="28"/>
          <w:szCs w:val="28"/>
        </w:rPr>
        <w:t>.</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12.4 Дистанционная поддержка дисциплины</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Для проработки отдельных тем и выполнения заданий студенты могут</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воспользоваться системой LMS, базами данных, информационно-справочными и</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поисковыми системами интернета:</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Общие Официальный интернет-портал правовой информации</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13 Материально-техническое обеспечение дисциплины</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 электронные ресурсы библиотеки НИУ ВШЭ</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 компьютерное и мультимедийное оборудование;</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 виде</w:t>
      </w:r>
      <w:proofErr w:type="gramStart"/>
      <w:r w:rsidRPr="0054101B">
        <w:rPr>
          <w:rFonts w:ascii="Times New Roman" w:hAnsi="Times New Roman"/>
          <w:sz w:val="28"/>
          <w:szCs w:val="28"/>
        </w:rPr>
        <w:t>о-</w:t>
      </w:r>
      <w:proofErr w:type="gramEnd"/>
      <w:r w:rsidRPr="0054101B">
        <w:rPr>
          <w:rFonts w:ascii="Times New Roman" w:hAnsi="Times New Roman"/>
          <w:sz w:val="28"/>
          <w:szCs w:val="28"/>
        </w:rPr>
        <w:t xml:space="preserve"> аудиовизуальные средства обучения;</w:t>
      </w:r>
    </w:p>
    <w:p w:rsidR="006E650F" w:rsidRPr="0054101B" w:rsidRDefault="006E650F" w:rsidP="006E650F">
      <w:pPr>
        <w:rPr>
          <w:rFonts w:ascii="Times New Roman" w:hAnsi="Times New Roman"/>
          <w:sz w:val="28"/>
          <w:szCs w:val="28"/>
        </w:rPr>
      </w:pPr>
      <w:r w:rsidRPr="0054101B">
        <w:rPr>
          <w:rFonts w:ascii="Times New Roman" w:hAnsi="Times New Roman"/>
          <w:sz w:val="28"/>
          <w:szCs w:val="28"/>
        </w:rPr>
        <w:t>- зал судебных заседаний.</w:t>
      </w:r>
    </w:p>
    <w:sectPr w:rsidR="006E650F" w:rsidRPr="0054101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639B" w:rsidRDefault="0096639B" w:rsidP="00F429DC">
      <w:r>
        <w:separator/>
      </w:r>
    </w:p>
  </w:endnote>
  <w:endnote w:type="continuationSeparator" w:id="0">
    <w:p w:rsidR="0096639B" w:rsidRDefault="0096639B" w:rsidP="00F42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ヒラギノ角ゴ Pro W3">
    <w:altName w:val="MS Mincho"/>
    <w:charset w:val="80"/>
    <w:family w:val="auto"/>
    <w:pitch w:val="variable"/>
    <w:sig w:usb0="00000000" w:usb1="7AC7FFFF" w:usb2="00000012" w:usb3="00000000" w:csb0="0002000D" w:csb1="00000000"/>
  </w:font>
  <w:font w:name="Calibri Light">
    <w:altName w:val="Arial"/>
    <w:charset w:val="CC"/>
    <w:family w:val="swiss"/>
    <w:pitch w:val="variable"/>
    <w:sig w:usb0="00000000"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639B" w:rsidRDefault="0096639B" w:rsidP="00F429DC">
      <w:r>
        <w:separator/>
      </w:r>
    </w:p>
  </w:footnote>
  <w:footnote w:type="continuationSeparator" w:id="0">
    <w:p w:rsidR="0096639B" w:rsidRDefault="0096639B" w:rsidP="00F429DC">
      <w:r>
        <w:continuationSeparator/>
      </w:r>
    </w:p>
  </w:footnote>
  <w:footnote w:id="1">
    <w:p w:rsidR="00F429DC" w:rsidRDefault="00F429DC" w:rsidP="00F429DC">
      <w:pPr>
        <w:pStyle w:val="footnotedescription"/>
      </w:pPr>
      <w:r>
        <w:rPr>
          <w:rStyle w:val="footnotemark"/>
        </w:rPr>
        <w:footnoteRef/>
      </w:r>
      <w:r>
        <w:t xml:space="preserve"> Заполняется при реализации актуализированных ОС </w:t>
      </w:r>
      <w:proofErr w:type="gramStart"/>
      <w:r>
        <w:t>ВО</w:t>
      </w:r>
      <w:proofErr w:type="gramEnd"/>
      <w:r>
        <w:t xml:space="preserve"> ФУ и ФГОС ВО3++ </w:t>
      </w:r>
    </w:p>
  </w:footnote>
  <w:footnote w:id="2">
    <w:p w:rsidR="00F429DC" w:rsidRDefault="00F429DC" w:rsidP="00F429DC">
      <w:pPr>
        <w:pStyle w:val="footnotedescription"/>
        <w:spacing w:after="0"/>
      </w:pPr>
      <w:r>
        <w:rPr>
          <w:rStyle w:val="footnotemark"/>
        </w:rPr>
        <w:footnoteRef/>
      </w:r>
      <w:r>
        <w:t xml:space="preserve"> Владения формулируются только при реализации ОС ВО ФУ первого поколения и ФГОС ВО 3+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A95642"/>
    <w:multiLevelType w:val="multilevel"/>
    <w:tmpl w:val="D7F0A5F4"/>
    <w:styleLink w:val="List128"/>
    <w:lvl w:ilvl="0">
      <w:numFmt w:val="bullet"/>
      <w:lvlText w:val="•"/>
      <w:lvlJc w:val="left"/>
      <w:pPr>
        <w:tabs>
          <w:tab w:val="num" w:pos="284"/>
        </w:tabs>
        <w:ind w:left="284" w:hanging="283"/>
      </w:pPr>
      <w:rPr>
        <w:position w:val="0"/>
        <w:sz w:val="24"/>
        <w:szCs w:val="24"/>
      </w:rPr>
    </w:lvl>
    <w:lvl w:ilvl="1">
      <w:start w:val="1"/>
      <w:numFmt w:val="decimal"/>
      <w:lvlText w:val="%2."/>
      <w:lvlJc w:val="left"/>
      <w:pPr>
        <w:tabs>
          <w:tab w:val="num" w:pos="490"/>
        </w:tabs>
        <w:ind w:left="490" w:hanging="490"/>
      </w:pPr>
      <w:rPr>
        <w:position w:val="0"/>
        <w:sz w:val="28"/>
        <w:szCs w:val="28"/>
      </w:rPr>
    </w:lvl>
    <w:lvl w:ilvl="2">
      <w:start w:val="1"/>
      <w:numFmt w:val="decimal"/>
      <w:lvlText w:val="%3."/>
      <w:lvlJc w:val="left"/>
      <w:pPr>
        <w:tabs>
          <w:tab w:val="num" w:pos="2290"/>
        </w:tabs>
        <w:ind w:left="2290" w:hanging="490"/>
      </w:pPr>
      <w:rPr>
        <w:position w:val="0"/>
        <w:sz w:val="28"/>
        <w:szCs w:val="28"/>
      </w:rPr>
    </w:lvl>
    <w:lvl w:ilvl="3">
      <w:start w:val="1"/>
      <w:numFmt w:val="decimal"/>
      <w:lvlText w:val="%4."/>
      <w:lvlJc w:val="left"/>
      <w:pPr>
        <w:tabs>
          <w:tab w:val="num" w:pos="3010"/>
        </w:tabs>
        <w:ind w:left="3010" w:hanging="490"/>
      </w:pPr>
      <w:rPr>
        <w:position w:val="0"/>
        <w:sz w:val="28"/>
        <w:szCs w:val="28"/>
      </w:rPr>
    </w:lvl>
    <w:lvl w:ilvl="4">
      <w:start w:val="1"/>
      <w:numFmt w:val="decimal"/>
      <w:lvlText w:val="%5."/>
      <w:lvlJc w:val="left"/>
      <w:pPr>
        <w:tabs>
          <w:tab w:val="num" w:pos="3730"/>
        </w:tabs>
        <w:ind w:left="3730" w:hanging="490"/>
      </w:pPr>
      <w:rPr>
        <w:position w:val="0"/>
        <w:sz w:val="28"/>
        <w:szCs w:val="28"/>
      </w:rPr>
    </w:lvl>
    <w:lvl w:ilvl="5">
      <w:start w:val="1"/>
      <w:numFmt w:val="decimal"/>
      <w:lvlText w:val="%6."/>
      <w:lvlJc w:val="left"/>
      <w:pPr>
        <w:tabs>
          <w:tab w:val="num" w:pos="4450"/>
        </w:tabs>
        <w:ind w:left="4450" w:hanging="490"/>
      </w:pPr>
      <w:rPr>
        <w:position w:val="0"/>
        <w:sz w:val="28"/>
        <w:szCs w:val="28"/>
      </w:rPr>
    </w:lvl>
    <w:lvl w:ilvl="6">
      <w:start w:val="1"/>
      <w:numFmt w:val="decimal"/>
      <w:lvlText w:val="%7."/>
      <w:lvlJc w:val="left"/>
      <w:pPr>
        <w:tabs>
          <w:tab w:val="num" w:pos="5170"/>
        </w:tabs>
        <w:ind w:left="5170" w:hanging="490"/>
      </w:pPr>
      <w:rPr>
        <w:position w:val="0"/>
        <w:sz w:val="28"/>
        <w:szCs w:val="28"/>
      </w:rPr>
    </w:lvl>
    <w:lvl w:ilvl="7">
      <w:start w:val="1"/>
      <w:numFmt w:val="decimal"/>
      <w:lvlText w:val="%8."/>
      <w:lvlJc w:val="left"/>
      <w:pPr>
        <w:tabs>
          <w:tab w:val="num" w:pos="5890"/>
        </w:tabs>
        <w:ind w:left="5890" w:hanging="490"/>
      </w:pPr>
      <w:rPr>
        <w:position w:val="0"/>
        <w:sz w:val="28"/>
        <w:szCs w:val="28"/>
      </w:rPr>
    </w:lvl>
    <w:lvl w:ilvl="8">
      <w:start w:val="1"/>
      <w:numFmt w:val="decimal"/>
      <w:lvlText w:val="%9."/>
      <w:lvlJc w:val="left"/>
      <w:pPr>
        <w:tabs>
          <w:tab w:val="num" w:pos="6610"/>
        </w:tabs>
        <w:ind w:left="6610" w:hanging="490"/>
      </w:pPr>
      <w:rPr>
        <w:position w:val="0"/>
        <w:sz w:val="28"/>
        <w:szCs w:val="28"/>
      </w:rPr>
    </w:lvl>
  </w:abstractNum>
  <w:abstractNum w:abstractNumId="1">
    <w:nsid w:val="38B0008D"/>
    <w:multiLevelType w:val="multilevel"/>
    <w:tmpl w:val="9328DF20"/>
    <w:styleLink w:val="List127"/>
    <w:lvl w:ilvl="0">
      <w:numFmt w:val="bullet"/>
      <w:lvlText w:val="•"/>
      <w:lvlJc w:val="left"/>
      <w:pPr>
        <w:tabs>
          <w:tab w:val="num" w:pos="284"/>
        </w:tabs>
        <w:ind w:left="284" w:hanging="283"/>
      </w:pPr>
      <w:rPr>
        <w:position w:val="0"/>
        <w:sz w:val="24"/>
        <w:szCs w:val="24"/>
      </w:rPr>
    </w:lvl>
    <w:lvl w:ilvl="1">
      <w:start w:val="1"/>
      <w:numFmt w:val="bullet"/>
      <w:lvlText w:val="o"/>
      <w:lvlJc w:val="left"/>
      <w:pPr>
        <w:tabs>
          <w:tab w:val="num" w:pos="1910"/>
        </w:tabs>
        <w:ind w:left="1910" w:hanging="490"/>
      </w:pPr>
      <w:rPr>
        <w:position w:val="0"/>
        <w:sz w:val="28"/>
        <w:szCs w:val="28"/>
      </w:rPr>
    </w:lvl>
    <w:lvl w:ilvl="2">
      <w:start w:val="1"/>
      <w:numFmt w:val="bullet"/>
      <w:lvlText w:val="▪"/>
      <w:lvlJc w:val="left"/>
      <w:pPr>
        <w:tabs>
          <w:tab w:val="num" w:pos="2630"/>
        </w:tabs>
        <w:ind w:left="2630" w:hanging="490"/>
      </w:pPr>
      <w:rPr>
        <w:position w:val="0"/>
        <w:sz w:val="28"/>
        <w:szCs w:val="28"/>
      </w:rPr>
    </w:lvl>
    <w:lvl w:ilvl="3">
      <w:start w:val="1"/>
      <w:numFmt w:val="bullet"/>
      <w:lvlText w:val="•"/>
      <w:lvlJc w:val="left"/>
      <w:pPr>
        <w:tabs>
          <w:tab w:val="num" w:pos="3350"/>
        </w:tabs>
        <w:ind w:left="3350" w:hanging="490"/>
      </w:pPr>
      <w:rPr>
        <w:position w:val="0"/>
        <w:sz w:val="28"/>
        <w:szCs w:val="28"/>
      </w:rPr>
    </w:lvl>
    <w:lvl w:ilvl="4">
      <w:start w:val="1"/>
      <w:numFmt w:val="bullet"/>
      <w:lvlText w:val="o"/>
      <w:lvlJc w:val="left"/>
      <w:pPr>
        <w:tabs>
          <w:tab w:val="num" w:pos="4070"/>
        </w:tabs>
        <w:ind w:left="4070" w:hanging="490"/>
      </w:pPr>
      <w:rPr>
        <w:position w:val="0"/>
        <w:sz w:val="28"/>
        <w:szCs w:val="28"/>
      </w:rPr>
    </w:lvl>
    <w:lvl w:ilvl="5">
      <w:start w:val="1"/>
      <w:numFmt w:val="bullet"/>
      <w:lvlText w:val="▪"/>
      <w:lvlJc w:val="left"/>
      <w:pPr>
        <w:tabs>
          <w:tab w:val="num" w:pos="4790"/>
        </w:tabs>
        <w:ind w:left="4790" w:hanging="490"/>
      </w:pPr>
      <w:rPr>
        <w:position w:val="0"/>
        <w:sz w:val="28"/>
        <w:szCs w:val="28"/>
      </w:rPr>
    </w:lvl>
    <w:lvl w:ilvl="6">
      <w:start w:val="1"/>
      <w:numFmt w:val="bullet"/>
      <w:lvlText w:val="•"/>
      <w:lvlJc w:val="left"/>
      <w:pPr>
        <w:tabs>
          <w:tab w:val="num" w:pos="5510"/>
        </w:tabs>
        <w:ind w:left="5510" w:hanging="490"/>
      </w:pPr>
      <w:rPr>
        <w:position w:val="0"/>
        <w:sz w:val="28"/>
        <w:szCs w:val="28"/>
      </w:rPr>
    </w:lvl>
    <w:lvl w:ilvl="7">
      <w:start w:val="1"/>
      <w:numFmt w:val="bullet"/>
      <w:lvlText w:val="o"/>
      <w:lvlJc w:val="left"/>
      <w:pPr>
        <w:tabs>
          <w:tab w:val="num" w:pos="6230"/>
        </w:tabs>
        <w:ind w:left="6230" w:hanging="490"/>
      </w:pPr>
      <w:rPr>
        <w:position w:val="0"/>
        <w:sz w:val="28"/>
        <w:szCs w:val="28"/>
      </w:rPr>
    </w:lvl>
    <w:lvl w:ilvl="8">
      <w:start w:val="1"/>
      <w:numFmt w:val="bullet"/>
      <w:lvlText w:val="▪"/>
      <w:lvlJc w:val="left"/>
      <w:pPr>
        <w:tabs>
          <w:tab w:val="num" w:pos="6950"/>
        </w:tabs>
        <w:ind w:left="6950" w:hanging="490"/>
      </w:pPr>
      <w:rPr>
        <w:position w:val="0"/>
        <w:sz w:val="28"/>
        <w:szCs w:val="28"/>
      </w:rPr>
    </w:lvl>
  </w:abstractNum>
  <w:abstractNum w:abstractNumId="2">
    <w:nsid w:val="6F2C3843"/>
    <w:multiLevelType w:val="hybridMultilevel"/>
    <w:tmpl w:val="1C9CCCB8"/>
    <w:lvl w:ilvl="0" w:tplc="A098629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743E"/>
    <w:rsid w:val="00036277"/>
    <w:rsid w:val="00041EF9"/>
    <w:rsid w:val="00056E2C"/>
    <w:rsid w:val="000933C2"/>
    <w:rsid w:val="000A7C87"/>
    <w:rsid w:val="00101126"/>
    <w:rsid w:val="001310C6"/>
    <w:rsid w:val="001E2F1A"/>
    <w:rsid w:val="0021079C"/>
    <w:rsid w:val="002D5CFE"/>
    <w:rsid w:val="00304D70"/>
    <w:rsid w:val="0032137F"/>
    <w:rsid w:val="0034010D"/>
    <w:rsid w:val="003733DD"/>
    <w:rsid w:val="003852A1"/>
    <w:rsid w:val="003A0CF4"/>
    <w:rsid w:val="003F7D6C"/>
    <w:rsid w:val="00436BCF"/>
    <w:rsid w:val="004407BF"/>
    <w:rsid w:val="00497CFC"/>
    <w:rsid w:val="004E21A4"/>
    <w:rsid w:val="0054101B"/>
    <w:rsid w:val="005969CB"/>
    <w:rsid w:val="005D59B0"/>
    <w:rsid w:val="00605DEE"/>
    <w:rsid w:val="00623D7A"/>
    <w:rsid w:val="0064402F"/>
    <w:rsid w:val="006A1B10"/>
    <w:rsid w:val="006E650F"/>
    <w:rsid w:val="00720F2E"/>
    <w:rsid w:val="007270B3"/>
    <w:rsid w:val="00766F2C"/>
    <w:rsid w:val="007C7C3F"/>
    <w:rsid w:val="008B1D45"/>
    <w:rsid w:val="0091128D"/>
    <w:rsid w:val="009141C6"/>
    <w:rsid w:val="0094629C"/>
    <w:rsid w:val="0096639B"/>
    <w:rsid w:val="009A08BE"/>
    <w:rsid w:val="009C1BD8"/>
    <w:rsid w:val="00B30B56"/>
    <w:rsid w:val="00B352CC"/>
    <w:rsid w:val="00C365B0"/>
    <w:rsid w:val="00C62A81"/>
    <w:rsid w:val="00CB3831"/>
    <w:rsid w:val="00D1743E"/>
    <w:rsid w:val="00D54DD0"/>
    <w:rsid w:val="00E544E4"/>
    <w:rsid w:val="00E90844"/>
    <w:rsid w:val="00F2489A"/>
    <w:rsid w:val="00F429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29DC"/>
    <w:pPr>
      <w:spacing w:after="0" w:line="240" w:lineRule="auto"/>
      <w:ind w:firstLine="340"/>
      <w:jc w:val="both"/>
    </w:pPr>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nhideWhenUsed/>
    <w:qFormat/>
    <w:rsid w:val="00F429D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footnotedescription">
    <w:name w:val="footnote description"/>
    <w:next w:val="a"/>
    <w:link w:val="footnotedescriptionChar"/>
    <w:hidden/>
    <w:rsid w:val="00F429DC"/>
    <w:pPr>
      <w:spacing w:after="16"/>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F429DC"/>
    <w:rPr>
      <w:rFonts w:ascii="Times New Roman" w:eastAsia="Times New Roman" w:hAnsi="Times New Roman" w:cs="Times New Roman"/>
      <w:color w:val="000000"/>
      <w:sz w:val="20"/>
      <w:lang w:eastAsia="ru-RU"/>
    </w:rPr>
  </w:style>
  <w:style w:type="character" w:customStyle="1" w:styleId="footnotemark">
    <w:name w:val="footnote mark"/>
    <w:hidden/>
    <w:rsid w:val="00F429DC"/>
    <w:rPr>
      <w:rFonts w:ascii="Times New Roman" w:eastAsia="Times New Roman" w:hAnsi="Times New Roman" w:cs="Times New Roman"/>
      <w:color w:val="000000"/>
      <w:sz w:val="20"/>
      <w:vertAlign w:val="superscript"/>
    </w:rPr>
  </w:style>
  <w:style w:type="table" w:customStyle="1" w:styleId="TableGrid">
    <w:name w:val="TableGrid"/>
    <w:rsid w:val="00F429DC"/>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3">
    <w:name w:val="List Paragraph"/>
    <w:basedOn w:val="a"/>
    <w:uiPriority w:val="34"/>
    <w:qFormat/>
    <w:rsid w:val="00436BCF"/>
    <w:pPr>
      <w:ind w:left="720" w:firstLine="709"/>
    </w:pPr>
    <w:rPr>
      <w:rFonts w:eastAsia="Calibri" w:cs="Calibri"/>
    </w:rPr>
  </w:style>
  <w:style w:type="paragraph" w:customStyle="1" w:styleId="Default">
    <w:name w:val="Default"/>
    <w:rsid w:val="007C7C3F"/>
    <w:pPr>
      <w:pBdr>
        <w:top w:val="nil"/>
        <w:left w:val="nil"/>
        <w:bottom w:val="nil"/>
        <w:right w:val="nil"/>
        <w:between w:val="nil"/>
        <w:bar w:val="nil"/>
      </w:pBdr>
      <w:spacing w:after="0" w:line="240" w:lineRule="auto"/>
    </w:pPr>
    <w:rPr>
      <w:rFonts w:ascii="Arial Unicode MS" w:eastAsia="Arial Unicode MS" w:hAnsi="Helvetica" w:cs="Arial Unicode MS"/>
      <w:color w:val="000000"/>
      <w:u w:color="000000"/>
      <w:bdr w:val="nil"/>
      <w:lang w:eastAsia="ru-RU"/>
    </w:rPr>
  </w:style>
  <w:style w:type="paragraph" w:styleId="a4">
    <w:name w:val="Normal (Web)"/>
    <w:aliases w:val="Обычный (веб)1"/>
    <w:basedOn w:val="a"/>
    <w:uiPriority w:val="99"/>
    <w:unhideWhenUsed/>
    <w:rsid w:val="007C7C3F"/>
    <w:pPr>
      <w:spacing w:before="100" w:beforeAutospacing="1" w:after="100" w:afterAutospacing="1"/>
      <w:ind w:firstLine="0"/>
      <w:jc w:val="left"/>
    </w:pPr>
    <w:rPr>
      <w:rFonts w:ascii="Times New Roman" w:hAnsi="Times New Roman"/>
      <w:sz w:val="24"/>
      <w:szCs w:val="24"/>
      <w:u w:color="000000"/>
      <w:lang w:eastAsia="ru-RU"/>
    </w:rPr>
  </w:style>
  <w:style w:type="table" w:styleId="a5">
    <w:name w:val="Table Grid"/>
    <w:basedOn w:val="a1"/>
    <w:uiPriority w:val="39"/>
    <w:rsid w:val="00623D7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127">
    <w:name w:val="List 127"/>
    <w:basedOn w:val="a2"/>
    <w:rsid w:val="00B30B56"/>
    <w:pPr>
      <w:numPr>
        <w:numId w:val="2"/>
      </w:numPr>
    </w:pPr>
  </w:style>
  <w:style w:type="numbering" w:customStyle="1" w:styleId="List128">
    <w:name w:val="List 128"/>
    <w:basedOn w:val="a2"/>
    <w:rsid w:val="00B30B56"/>
    <w:pPr>
      <w:numPr>
        <w:numId w:val="3"/>
      </w:numPr>
    </w:pPr>
  </w:style>
  <w:style w:type="paragraph" w:styleId="a6">
    <w:name w:val="Balloon Text"/>
    <w:basedOn w:val="a"/>
    <w:link w:val="a7"/>
    <w:uiPriority w:val="99"/>
    <w:semiHidden/>
    <w:unhideWhenUsed/>
    <w:rsid w:val="00C62A81"/>
    <w:rPr>
      <w:rFonts w:ascii="Tahoma" w:hAnsi="Tahoma" w:cs="Tahoma"/>
      <w:sz w:val="16"/>
      <w:szCs w:val="16"/>
    </w:rPr>
  </w:style>
  <w:style w:type="character" w:customStyle="1" w:styleId="a7">
    <w:name w:val="Текст выноски Знак"/>
    <w:basedOn w:val="a0"/>
    <w:link w:val="a6"/>
    <w:uiPriority w:val="99"/>
    <w:semiHidden/>
    <w:rsid w:val="00C62A81"/>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29DC"/>
    <w:pPr>
      <w:spacing w:after="0" w:line="240" w:lineRule="auto"/>
      <w:ind w:firstLine="340"/>
      <w:jc w:val="both"/>
    </w:pPr>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nhideWhenUsed/>
    <w:qFormat/>
    <w:rsid w:val="00F429D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footnotedescription">
    <w:name w:val="footnote description"/>
    <w:next w:val="a"/>
    <w:link w:val="footnotedescriptionChar"/>
    <w:hidden/>
    <w:rsid w:val="00F429DC"/>
    <w:pPr>
      <w:spacing w:after="16"/>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F429DC"/>
    <w:rPr>
      <w:rFonts w:ascii="Times New Roman" w:eastAsia="Times New Roman" w:hAnsi="Times New Roman" w:cs="Times New Roman"/>
      <w:color w:val="000000"/>
      <w:sz w:val="20"/>
      <w:lang w:eastAsia="ru-RU"/>
    </w:rPr>
  </w:style>
  <w:style w:type="character" w:customStyle="1" w:styleId="footnotemark">
    <w:name w:val="footnote mark"/>
    <w:hidden/>
    <w:rsid w:val="00F429DC"/>
    <w:rPr>
      <w:rFonts w:ascii="Times New Roman" w:eastAsia="Times New Roman" w:hAnsi="Times New Roman" w:cs="Times New Roman"/>
      <w:color w:val="000000"/>
      <w:sz w:val="20"/>
      <w:vertAlign w:val="superscript"/>
    </w:rPr>
  </w:style>
  <w:style w:type="table" w:customStyle="1" w:styleId="TableGrid">
    <w:name w:val="TableGrid"/>
    <w:rsid w:val="00F429DC"/>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3">
    <w:name w:val="List Paragraph"/>
    <w:basedOn w:val="a"/>
    <w:uiPriority w:val="34"/>
    <w:qFormat/>
    <w:rsid w:val="00436BCF"/>
    <w:pPr>
      <w:ind w:left="720" w:firstLine="709"/>
    </w:pPr>
    <w:rPr>
      <w:rFonts w:eastAsia="Calibri" w:cs="Calibri"/>
    </w:rPr>
  </w:style>
  <w:style w:type="paragraph" w:customStyle="1" w:styleId="Default">
    <w:name w:val="Default"/>
    <w:rsid w:val="007C7C3F"/>
    <w:pPr>
      <w:pBdr>
        <w:top w:val="nil"/>
        <w:left w:val="nil"/>
        <w:bottom w:val="nil"/>
        <w:right w:val="nil"/>
        <w:between w:val="nil"/>
        <w:bar w:val="nil"/>
      </w:pBdr>
      <w:spacing w:after="0" w:line="240" w:lineRule="auto"/>
    </w:pPr>
    <w:rPr>
      <w:rFonts w:ascii="Arial Unicode MS" w:eastAsia="Arial Unicode MS" w:hAnsi="Helvetica" w:cs="Arial Unicode MS"/>
      <w:color w:val="000000"/>
      <w:u w:color="000000"/>
      <w:bdr w:val="nil"/>
      <w:lang w:eastAsia="ru-RU"/>
    </w:rPr>
  </w:style>
  <w:style w:type="paragraph" w:styleId="a4">
    <w:name w:val="Normal (Web)"/>
    <w:aliases w:val="Обычный (веб)1"/>
    <w:basedOn w:val="a"/>
    <w:uiPriority w:val="99"/>
    <w:unhideWhenUsed/>
    <w:rsid w:val="007C7C3F"/>
    <w:pPr>
      <w:spacing w:before="100" w:beforeAutospacing="1" w:after="100" w:afterAutospacing="1"/>
      <w:ind w:firstLine="0"/>
      <w:jc w:val="left"/>
    </w:pPr>
    <w:rPr>
      <w:rFonts w:ascii="Times New Roman" w:hAnsi="Times New Roman"/>
      <w:sz w:val="24"/>
      <w:szCs w:val="24"/>
      <w:u w:color="000000"/>
      <w:lang w:eastAsia="ru-RU"/>
    </w:rPr>
  </w:style>
  <w:style w:type="table" w:styleId="a5">
    <w:name w:val="Table Grid"/>
    <w:basedOn w:val="a1"/>
    <w:uiPriority w:val="39"/>
    <w:rsid w:val="00623D7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127">
    <w:name w:val="List 127"/>
    <w:basedOn w:val="a2"/>
    <w:rsid w:val="00B30B56"/>
    <w:pPr>
      <w:numPr>
        <w:numId w:val="2"/>
      </w:numPr>
    </w:pPr>
  </w:style>
  <w:style w:type="numbering" w:customStyle="1" w:styleId="List128">
    <w:name w:val="List 128"/>
    <w:basedOn w:val="a2"/>
    <w:rsid w:val="00B30B56"/>
    <w:pPr>
      <w:numPr>
        <w:numId w:val="3"/>
      </w:numPr>
    </w:pPr>
  </w:style>
  <w:style w:type="paragraph" w:styleId="a6">
    <w:name w:val="Balloon Text"/>
    <w:basedOn w:val="a"/>
    <w:link w:val="a7"/>
    <w:uiPriority w:val="99"/>
    <w:semiHidden/>
    <w:unhideWhenUsed/>
    <w:rsid w:val="00C62A81"/>
    <w:rPr>
      <w:rFonts w:ascii="Tahoma" w:hAnsi="Tahoma" w:cs="Tahoma"/>
      <w:sz w:val="16"/>
      <w:szCs w:val="16"/>
    </w:rPr>
  </w:style>
  <w:style w:type="character" w:customStyle="1" w:styleId="a7">
    <w:name w:val="Текст выноски Знак"/>
    <w:basedOn w:val="a0"/>
    <w:link w:val="a6"/>
    <w:uiPriority w:val="99"/>
    <w:semiHidden/>
    <w:rsid w:val="00C62A81"/>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1404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6011</Words>
  <Characters>34266</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40197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Преподаватель</cp:lastModifiedBy>
  <cp:revision>7</cp:revision>
  <dcterms:created xsi:type="dcterms:W3CDTF">2024-09-23T08:21:00Z</dcterms:created>
  <dcterms:modified xsi:type="dcterms:W3CDTF">2025-08-26T12:32:00Z</dcterms:modified>
</cp:coreProperties>
</file>